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4038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bookmarkStart w:id="0" w:name="_Toc436922885"/>
    </w:p>
    <w:p w14:paraId="13ED62C3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19A1E456" wp14:editId="72C16685">
            <wp:extent cx="2199736" cy="802022"/>
            <wp:effectExtent l="0" t="0" r="0" b="0"/>
            <wp:docPr id="1" name="Imagem 1" descr="cid:image004.jpg@01D6C276.7EE38D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id:image004.jpg@01D6C276.7EE38DE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118" cy="81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86EDC3" wp14:editId="535C059D">
            <wp:extent cx="2018581" cy="776030"/>
            <wp:effectExtent l="0" t="0" r="1270" b="5080"/>
            <wp:docPr id="2" name="Imagem 2" descr="cid:image002.jpg@01D73C1D.82A63D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id:image002.jpg@01D73C1D.82A63DD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233" cy="81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29215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8DAEECB" w14:textId="01F3C9B3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08D9B64" w14:textId="20F81A04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0ADAE0" w14:textId="775A204A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57959BBC" w14:textId="21846805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F9750CB" w14:textId="77777777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46474F6" w14:textId="77777777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D430396" w14:textId="69C9A209" w:rsidR="006E368F" w:rsidRPr="0069784A" w:rsidRDefault="006E368F" w:rsidP="0000263F">
      <w:pPr>
        <w:ind w:left="-284"/>
        <w:rPr>
          <w:rFonts w:asciiTheme="majorHAnsi" w:hAnsiTheme="majorHAnsi" w:cstheme="majorHAnsi"/>
          <w:b/>
          <w:sz w:val="56"/>
          <w:szCs w:val="56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</w:t>
      </w:r>
      <w:r w:rsidRPr="0069784A">
        <w:rPr>
          <w:rFonts w:asciiTheme="majorHAnsi" w:hAnsiTheme="majorHAnsi" w:cstheme="majorHAnsi"/>
          <w:b/>
          <w:sz w:val="56"/>
          <w:szCs w:val="56"/>
        </w:rPr>
        <w:t>Memorial Descritivo</w:t>
      </w:r>
    </w:p>
    <w:p w14:paraId="02AAB3DF" w14:textId="69C32BB4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F709359" w14:textId="1CD1B0F3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37E183E" w14:textId="0774E4AF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77E30EA" w14:textId="77777777" w:rsidR="00D63F85" w:rsidRPr="0069784A" w:rsidRDefault="00D63F85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25BF7ED" w14:textId="62B7D569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A2A2C2" w14:textId="5486112D" w:rsidR="00904E74" w:rsidRPr="0069784A" w:rsidRDefault="00904E74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Proprietário: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Prefeitura da Estância Turística de Salto</w:t>
      </w:r>
    </w:p>
    <w:p w14:paraId="64237577" w14:textId="77777777" w:rsidR="006E368F" w:rsidRPr="0069784A" w:rsidRDefault="006E368F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6C6BB4F" w14:textId="3A93D62A" w:rsidR="00894286" w:rsidRPr="00894286" w:rsidRDefault="00904E74" w:rsidP="00894286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Obra</w:t>
      </w:r>
      <w:r w:rsidRPr="0069784A">
        <w:rPr>
          <w:rFonts w:asciiTheme="majorHAnsi" w:hAnsiTheme="majorHAnsi" w:cstheme="majorHAnsi"/>
          <w:bCs/>
          <w:sz w:val="28"/>
          <w:szCs w:val="28"/>
        </w:rPr>
        <w:t>:</w:t>
      </w:r>
      <w:r w:rsidR="006E368F" w:rsidRPr="0069784A">
        <w:rPr>
          <w:rFonts w:asciiTheme="majorHAnsi" w:hAnsiTheme="majorHAnsi" w:cstheme="majorHAnsi"/>
          <w:bCs/>
          <w:sz w:val="28"/>
          <w:szCs w:val="28"/>
        </w:rPr>
        <w:t xml:space="preserve"> </w:t>
      </w:r>
      <w:bookmarkStart w:id="1" w:name="_Hlk147674219"/>
      <w:r w:rsidR="000F42EC" w:rsidRPr="000F42EC">
        <w:rPr>
          <w:rFonts w:asciiTheme="majorHAnsi" w:hAnsiTheme="majorHAnsi" w:cstheme="majorHAnsi"/>
          <w:bCs/>
          <w:sz w:val="28"/>
          <w:szCs w:val="28"/>
        </w:rPr>
        <w:t xml:space="preserve">Serviço de instalação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sanitários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 xml:space="preserve"> masculino e feminino da Unidade Escolar Prof.ª Maria CONSTANÇA DE MIRANDA CAMPOS.</w:t>
      </w:r>
      <w:r w:rsidR="002F28AE">
        <w:rPr>
          <w:rFonts w:asciiTheme="majorHAnsi" w:hAnsiTheme="majorHAnsi" w:cstheme="majorHAnsi"/>
          <w:bCs/>
          <w:sz w:val="28"/>
          <w:szCs w:val="28"/>
        </w:rPr>
        <w:t xml:space="preserve">  </w:t>
      </w:r>
    </w:p>
    <w:bookmarkEnd w:id="1"/>
    <w:p w14:paraId="715168DD" w14:textId="004F6935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Local: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>R. Francisco de Arruda Teixeira, 440 - Vila Flora, Salto - SP, 13321-110</w:t>
      </w:r>
    </w:p>
    <w:p w14:paraId="5B30DB06" w14:textId="77777777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997447E" w14:textId="1516B373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Data: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bCs/>
          <w:sz w:val="28"/>
          <w:szCs w:val="28"/>
        </w:rPr>
        <w:t>Salto,</w:t>
      </w:r>
      <w:r w:rsidR="00F42842" w:rsidRPr="004B55B9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bCs/>
          <w:sz w:val="28"/>
          <w:szCs w:val="28"/>
        </w:rPr>
        <w:t>09</w:t>
      </w:r>
      <w:r w:rsidRPr="004B55B9">
        <w:rPr>
          <w:rFonts w:asciiTheme="majorHAnsi" w:hAnsiTheme="majorHAnsi" w:cstheme="majorHAnsi"/>
          <w:bCs/>
          <w:sz w:val="28"/>
          <w:szCs w:val="28"/>
        </w:rPr>
        <w:t xml:space="preserve"> de </w:t>
      </w:r>
      <w:r w:rsidR="00143C1E">
        <w:rPr>
          <w:rFonts w:asciiTheme="majorHAnsi" w:hAnsiTheme="majorHAnsi" w:cstheme="majorHAnsi"/>
          <w:bCs/>
          <w:sz w:val="28"/>
          <w:szCs w:val="28"/>
        </w:rPr>
        <w:t>outubro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bCs/>
          <w:sz w:val="28"/>
          <w:szCs w:val="28"/>
        </w:rPr>
        <w:t>de 202</w:t>
      </w:r>
      <w:r w:rsidR="00B942AB" w:rsidRPr="004B55B9">
        <w:rPr>
          <w:rFonts w:asciiTheme="majorHAnsi" w:hAnsiTheme="majorHAnsi" w:cstheme="majorHAnsi"/>
          <w:bCs/>
          <w:sz w:val="28"/>
          <w:szCs w:val="28"/>
        </w:rPr>
        <w:t>3</w:t>
      </w:r>
      <w:r w:rsidR="000C3F5A" w:rsidRPr="004B55B9">
        <w:rPr>
          <w:rFonts w:asciiTheme="majorHAnsi" w:hAnsiTheme="majorHAnsi" w:cstheme="majorHAnsi"/>
          <w:bCs/>
          <w:sz w:val="28"/>
          <w:szCs w:val="28"/>
        </w:rPr>
        <w:t>.</w:t>
      </w:r>
    </w:p>
    <w:p w14:paraId="31CE690A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56A07E79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6282D9B1" w14:textId="154D4843" w:rsidR="001055C8" w:rsidRPr="0069784A" w:rsidRDefault="00904E74" w:rsidP="006E368F">
      <w:pPr>
        <w:rPr>
          <w:rFonts w:asciiTheme="majorHAnsi" w:hAnsiTheme="majorHAnsi" w:cstheme="majorHAnsi"/>
          <w:b/>
          <w:szCs w:val="24"/>
          <w:u w:val="single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     </w:t>
      </w:r>
    </w:p>
    <w:sdt>
      <w:sdtPr>
        <w:rPr>
          <w:rFonts w:ascii="Arial" w:eastAsiaTheme="minorHAnsi" w:hAnsi="Arial" w:cstheme="majorHAnsi"/>
          <w:color w:val="auto"/>
          <w:sz w:val="24"/>
          <w:szCs w:val="22"/>
          <w:lang w:eastAsia="en-US"/>
        </w:rPr>
        <w:id w:val="190355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C9C96D" w14:textId="0F6F9135" w:rsidR="00B44DE4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46225733" w14:textId="2E781B2B" w:rsidR="00746A52" w:rsidRDefault="00746A52" w:rsidP="00746A52"/>
        <w:p w14:paraId="50B6F9B7" w14:textId="77777777" w:rsidR="00746A52" w:rsidRPr="00746A52" w:rsidRDefault="00746A52" w:rsidP="00746A52"/>
        <w:p w14:paraId="0932FBAA" w14:textId="77777777" w:rsidR="00B44DE4" w:rsidRPr="0069784A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50E6434D" w14:textId="064110ED" w:rsidR="001055C8" w:rsidRPr="0069784A" w:rsidRDefault="001055C8" w:rsidP="00C87D52">
          <w:pPr>
            <w:pStyle w:val="CabealhodoSumrio"/>
            <w:jc w:val="center"/>
            <w:rPr>
              <w:rFonts w:cstheme="majorHAnsi"/>
              <w:b/>
              <w:color w:val="auto"/>
            </w:rPr>
          </w:pPr>
          <w:r w:rsidRPr="0069784A">
            <w:rPr>
              <w:rFonts w:cstheme="majorHAnsi"/>
              <w:b/>
              <w:color w:val="auto"/>
            </w:rPr>
            <w:t>Sumário</w:t>
          </w:r>
        </w:p>
        <w:p w14:paraId="15B892BD" w14:textId="28362F4B" w:rsidR="009B5AB2" w:rsidRDefault="001055C8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69784A">
            <w:rPr>
              <w:rFonts w:asciiTheme="majorHAnsi" w:hAnsiTheme="majorHAnsi" w:cstheme="majorHAnsi"/>
            </w:rPr>
            <w:fldChar w:fldCharType="begin"/>
          </w:r>
          <w:r w:rsidRPr="0069784A">
            <w:rPr>
              <w:rFonts w:asciiTheme="majorHAnsi" w:hAnsiTheme="majorHAnsi" w:cstheme="majorHAnsi"/>
            </w:rPr>
            <w:instrText xml:space="preserve"> TOC \o "1-3" \h \z \u </w:instrText>
          </w:r>
          <w:r w:rsidRPr="0069784A">
            <w:rPr>
              <w:rFonts w:asciiTheme="majorHAnsi" w:hAnsiTheme="majorHAnsi" w:cstheme="majorHAnsi"/>
            </w:rPr>
            <w:fldChar w:fldCharType="separate"/>
          </w:r>
          <w:hyperlink w:anchor="_Toc128409897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1.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INTRODUÇÃO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_Toc128409897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9D0DD0">
              <w:rPr>
                <w:webHidden/>
              </w:rPr>
              <w:t>3</w:t>
            </w:r>
            <w:r w:rsidR="009B5AB2">
              <w:rPr>
                <w:webHidden/>
              </w:rPr>
              <w:fldChar w:fldCharType="end"/>
            </w:r>
          </w:hyperlink>
        </w:p>
        <w:p w14:paraId="64E21F92" w14:textId="3D005F27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8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2.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_Toc128409898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51E205BF" w14:textId="45A868C4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9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3.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LOCAL DE REALIZAÇÃO DO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_Toc128409899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670344D4" w14:textId="5CF3A81F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0" w:history="1"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4.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VISTORIA FACULTATIVA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_Toc128409900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03746E0F" w14:textId="42E13C7C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1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5.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JUSTIFICATIVA DA CONTRATAÇÃO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_Toc128409901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24AEDE4A" w14:textId="2E825A1D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2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6.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OBJETIVO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_Toc128409902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63927022" w14:textId="641B2DD9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3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7.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PROCEDIMENTO DE EXECUÇÃO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_Toc128409903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03E4AB7C" w14:textId="7566D929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4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8.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ESCOPO DE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_Toc128409904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7693736F" w14:textId="480041CB" w:rsidR="009B5AB2" w:rsidRDefault="009D0DD0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5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9.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OBSERVAÇÕES: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_Toc128409905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5F551132" w14:textId="11C05CCB" w:rsidR="001055C8" w:rsidRPr="0069784A" w:rsidRDefault="001055C8">
          <w:pPr>
            <w:rPr>
              <w:rFonts w:asciiTheme="majorHAnsi" w:hAnsiTheme="majorHAnsi" w:cstheme="majorHAnsi"/>
            </w:rPr>
          </w:pPr>
          <w:r w:rsidRPr="0069784A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00A067CD" w14:textId="155B17B7" w:rsidR="00B1461F" w:rsidRPr="00CF4775" w:rsidRDefault="009A6A2A" w:rsidP="00CF477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6C2A97E" w14:textId="4391F30E" w:rsidR="00E245A2" w:rsidRPr="0069784A" w:rsidRDefault="00E245A2" w:rsidP="00A3458B">
      <w:pPr>
        <w:pStyle w:val="Ttulo1"/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bookmarkStart w:id="2" w:name="_Toc104283528"/>
      <w:bookmarkStart w:id="3" w:name="_Toc128409897"/>
      <w:bookmarkEnd w:id="0"/>
      <w:r w:rsidRPr="0069784A">
        <w:rPr>
          <w:rFonts w:asciiTheme="majorHAnsi" w:hAnsiTheme="majorHAnsi" w:cstheme="majorHAnsi"/>
          <w:sz w:val="28"/>
          <w:szCs w:val="28"/>
          <w:u w:val="single"/>
        </w:rPr>
        <w:lastRenderedPageBreak/>
        <w:t>INTRODUÇÃO</w:t>
      </w:r>
      <w:bookmarkEnd w:id="2"/>
      <w:bookmarkEnd w:id="3"/>
    </w:p>
    <w:p w14:paraId="54ED3E95" w14:textId="77777777" w:rsidR="00E245A2" w:rsidRPr="0069784A" w:rsidRDefault="00E245A2" w:rsidP="00A3458B">
      <w:pPr>
        <w:spacing w:line="240" w:lineRule="auto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0EAD3B78" w14:textId="37A59C6B" w:rsidR="00D63F85" w:rsidRDefault="00E245A2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 presente memorial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descritivo </w:t>
      </w:r>
      <w:r w:rsidRPr="0069784A">
        <w:rPr>
          <w:rFonts w:asciiTheme="majorHAnsi" w:hAnsiTheme="majorHAnsi" w:cstheme="majorHAnsi"/>
          <w:sz w:val="28"/>
          <w:szCs w:val="28"/>
        </w:rPr>
        <w:t xml:space="preserve">tem por objetivo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estabelecer as condições dos materiais, equipamentos e serviços a serem </w:t>
      </w:r>
      <w:r w:rsidR="00A17351" w:rsidRPr="0069784A">
        <w:rPr>
          <w:rFonts w:asciiTheme="majorHAnsi" w:hAnsiTheme="majorHAnsi" w:cstheme="majorHAnsi"/>
          <w:sz w:val="28"/>
          <w:szCs w:val="28"/>
        </w:rPr>
        <w:t>utilizados</w:t>
      </w:r>
      <w:r w:rsidR="00C1558D">
        <w:rPr>
          <w:rFonts w:asciiTheme="majorHAnsi" w:hAnsiTheme="majorHAnsi" w:cstheme="majorHAnsi"/>
          <w:sz w:val="28"/>
          <w:szCs w:val="28"/>
        </w:rPr>
        <w:t xml:space="preserve"> </w:t>
      </w:r>
      <w:r w:rsidR="000F42EC">
        <w:rPr>
          <w:rFonts w:asciiTheme="majorHAnsi" w:hAnsiTheme="majorHAnsi" w:cstheme="majorHAnsi"/>
          <w:sz w:val="28"/>
          <w:szCs w:val="28"/>
        </w:rPr>
        <w:t xml:space="preserve">no 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 xml:space="preserve">Serviço de instalação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CAMPOS.</w:t>
      </w:r>
      <w:r w:rsidR="000F42EC">
        <w:rPr>
          <w:rFonts w:asciiTheme="majorHAnsi" w:hAnsiTheme="majorHAnsi" w:cstheme="majorHAnsi"/>
          <w:bCs/>
          <w:sz w:val="28"/>
          <w:szCs w:val="28"/>
        </w:rPr>
        <w:t xml:space="preserve">  </w:t>
      </w:r>
    </w:p>
    <w:p w14:paraId="65325D6F" w14:textId="77777777" w:rsidR="000F42EC" w:rsidRPr="0069784A" w:rsidRDefault="000F42EC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</w:p>
    <w:p w14:paraId="496F365A" w14:textId="601BE71B" w:rsidR="00EE4667" w:rsidRDefault="008C3A11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bCs/>
          <w:sz w:val="28"/>
          <w:szCs w:val="28"/>
        </w:rPr>
        <w:t xml:space="preserve">DISPOSIÇÕES GERAIS </w:t>
      </w:r>
    </w:p>
    <w:p w14:paraId="297DDDE9" w14:textId="77777777" w:rsidR="002825F3" w:rsidRPr="0069784A" w:rsidRDefault="002825F3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2366F5CC" w14:textId="77777777" w:rsidR="009D0DD0" w:rsidRPr="0069784A" w:rsidRDefault="009D0DD0" w:rsidP="009D0DD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 </w:t>
      </w:r>
    </w:p>
    <w:p w14:paraId="3FF05A24" w14:textId="77777777" w:rsidR="009D0DD0" w:rsidRPr="0069784A" w:rsidRDefault="009D0DD0" w:rsidP="009D0DD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periódica remoção de todo entulho e sujeiras que venham a se acumular no local. </w:t>
      </w:r>
    </w:p>
    <w:p w14:paraId="02BEF86A" w14:textId="77777777" w:rsidR="009D0DD0" w:rsidRPr="0069784A" w:rsidRDefault="009D0DD0" w:rsidP="009D0DD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Competirá à empreiteira fornece todo o ferramental, instalações provisórias,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EPI´s</w:t>
      </w:r>
      <w:proofErr w:type="spellEnd"/>
      <w:r>
        <w:rPr>
          <w:rFonts w:asciiTheme="majorHAnsi" w:hAnsiTheme="majorHAnsi" w:cstheme="majorHAnsi"/>
          <w:sz w:val="28"/>
          <w:szCs w:val="28"/>
        </w:rPr>
        <w:t>,</w:t>
      </w:r>
      <w:r w:rsidRPr="0069784A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maquinário </w:t>
      </w:r>
      <w:r w:rsidRPr="0069784A">
        <w:rPr>
          <w:rFonts w:asciiTheme="majorHAnsi" w:hAnsiTheme="majorHAnsi" w:cstheme="majorHAnsi"/>
          <w:sz w:val="28"/>
          <w:szCs w:val="28"/>
        </w:rPr>
        <w:t xml:space="preserve">e aparelhamento adequado a mais perfeita execução dos serviços contratados. </w:t>
      </w:r>
    </w:p>
    <w:p w14:paraId="734CAC1C" w14:textId="77777777" w:rsidR="009D0DD0" w:rsidRDefault="009D0DD0" w:rsidP="009D0DD0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Em caso de substituição de algum material contido/especificado em projeto será necessária uma consulta prévia à Prefeitura da Estância Turística de Salto para verificação de sua equivalência técnica.</w:t>
      </w:r>
    </w:p>
    <w:p w14:paraId="5F739174" w14:textId="77777777" w:rsidR="009D0DD0" w:rsidRPr="00892CCD" w:rsidRDefault="009D0DD0" w:rsidP="009D0DD0">
      <w:pPr>
        <w:pStyle w:val="Textoembloco"/>
        <w:autoSpaceDE/>
        <w:autoSpaceDN/>
        <w:adjustRightInd/>
        <w:jc w:val="both"/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</w:pPr>
      <w:r w:rsidRPr="00892CCD"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  <w:t>A apresentação da proposta implicará na plena aceitação, por parte da proponente, às condições estabelecidas neste Edital e seus Anexos.</w:t>
      </w:r>
    </w:p>
    <w:p w14:paraId="6F9FF378" w14:textId="77777777" w:rsidR="009D0DD0" w:rsidRPr="00892CCD" w:rsidRDefault="009D0DD0" w:rsidP="009D0DD0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Observamos que os valores apresentados na </w:t>
      </w:r>
      <w:r>
        <w:rPr>
          <w:rFonts w:asciiTheme="majorHAnsi" w:hAnsiTheme="majorHAnsi" w:cstheme="majorHAnsi"/>
          <w:color w:val="000000"/>
          <w:sz w:val="28"/>
          <w:szCs w:val="28"/>
        </w:rPr>
        <w:t>P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>lanilha</w:t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 Orçamentária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 não poderão ser alterados durante a execução da obra, sendo parte integrante do processo. Possíveis distorções de valores ou quantitativos poderão ser identificados durante o período de licitação, devendo tal questão ser formalizada ao Setor de Licitação da Secretaria da Administração da Prefeitura, dentro do prazo legal de questionamentos da licitação. A Prefeitura, então, após análise, informará aos licitantes sobre possíveis alterações. Ressaltamos ainda que a empresa estará ciente de que não haverá reajustes.</w:t>
      </w:r>
    </w:p>
    <w:p w14:paraId="664C24BF" w14:textId="77777777" w:rsidR="009D0DD0" w:rsidRPr="00892CCD" w:rsidRDefault="009D0DD0" w:rsidP="009D0DD0">
      <w:pPr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Os preços da planilha orçamentária foram obtidos através de tabelas de referência oficias do Governo. Foram utilizadas as BASE DE DADOS- "SINAPI- 08.23 e CDHU -Versão </w:t>
      </w:r>
      <w:proofErr w:type="gramStart"/>
      <w:r w:rsidRPr="00892CCD">
        <w:rPr>
          <w:rFonts w:asciiTheme="majorHAnsi" w:hAnsiTheme="majorHAnsi" w:cstheme="majorHAnsi"/>
          <w:color w:val="000000"/>
          <w:sz w:val="28"/>
          <w:szCs w:val="28"/>
        </w:rPr>
        <w:t>191,  AGOSTO</w:t>
      </w:r>
      <w:proofErr w:type="gramEnd"/>
      <w:r w:rsidRPr="00892CCD">
        <w:rPr>
          <w:rFonts w:asciiTheme="majorHAnsi" w:hAnsiTheme="majorHAnsi" w:cstheme="majorHAnsi"/>
          <w:color w:val="000000"/>
          <w:sz w:val="28"/>
          <w:szCs w:val="28"/>
        </w:rPr>
        <w:t>/23. Ressaltamos que estas são as últimas versões disponíveis na data de hoje.</w:t>
      </w:r>
    </w:p>
    <w:p w14:paraId="122AB1CB" w14:textId="77777777" w:rsidR="009D0DD0" w:rsidRDefault="009D0DD0" w:rsidP="009D0DD0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lastRenderedPageBreak/>
        <w:t xml:space="preserve">Os valores de BDI contidos na planilha (22,47%) foram compostos de acordo com a tabela abaixo, de acordo com o acórdão Nº 2.622/2013, no TCU. </w:t>
      </w:r>
    </w:p>
    <w:p w14:paraId="0AF37CA2" w14:textId="522C59EE" w:rsidR="009D0DD0" w:rsidRPr="00892CCD" w:rsidRDefault="009D0DD0" w:rsidP="009D0DD0">
      <w:pPr>
        <w:spacing w:line="36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9D0DD0">
        <w:drawing>
          <wp:inline distT="0" distB="0" distL="0" distR="0" wp14:anchorId="64812750" wp14:editId="158A93A5">
            <wp:extent cx="5400040" cy="7113270"/>
            <wp:effectExtent l="0" t="0" r="0" b="0"/>
            <wp:docPr id="19652383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1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11C0F" w14:textId="7C41B488" w:rsidR="009D0DD0" w:rsidRPr="00E307C6" w:rsidRDefault="009D0DD0" w:rsidP="009D0DD0">
      <w:pPr>
        <w:spacing w:line="360" w:lineRule="auto"/>
        <w:ind w:firstLine="708"/>
        <w:jc w:val="both"/>
        <w:rPr>
          <w:szCs w:val="24"/>
        </w:rPr>
      </w:pPr>
    </w:p>
    <w:p w14:paraId="579E30AF" w14:textId="77777777" w:rsidR="009D0DD0" w:rsidRPr="00705B5E" w:rsidRDefault="009D0DD0" w:rsidP="009D0D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ABE7D1E" w14:textId="77777777" w:rsidR="009D0DD0" w:rsidRPr="006D5D0A" w:rsidRDefault="009D0DD0" w:rsidP="009D0D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D5D0A">
        <w:rPr>
          <w:rFonts w:asciiTheme="majorHAnsi" w:hAnsiTheme="majorHAnsi" w:cstheme="majorHAnsi"/>
          <w:sz w:val="28"/>
          <w:szCs w:val="28"/>
        </w:rPr>
        <w:tab/>
      </w:r>
    </w:p>
    <w:p w14:paraId="28D2D60B" w14:textId="77777777" w:rsidR="009D0DD0" w:rsidRDefault="009D0DD0" w:rsidP="009D0D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753123DB" w14:textId="77777777" w:rsidR="002825F3" w:rsidRPr="0069784A" w:rsidRDefault="002825F3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4471C82" w14:textId="79EECEE0" w:rsidR="00B942AB" w:rsidRPr="0069784A" w:rsidRDefault="00B942AB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4" w:name="_Toc121746557"/>
      <w:bookmarkStart w:id="5" w:name="_Toc128409898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OBJETO</w:t>
      </w:r>
      <w:bookmarkEnd w:id="4"/>
      <w:bookmarkEnd w:id="5"/>
    </w:p>
    <w:p w14:paraId="598364A7" w14:textId="20B94F7C" w:rsidR="00B942AB" w:rsidRPr="0069784A" w:rsidRDefault="00B942AB" w:rsidP="003469D1">
      <w:pPr>
        <w:jc w:val="both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11669004" w14:textId="7ECF97EA" w:rsidR="000F42EC" w:rsidRPr="004B55B9" w:rsidRDefault="00B942AB" w:rsidP="000F42EC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fornecimento de</w:t>
      </w:r>
      <w:r w:rsidRPr="0069784A">
        <w:rPr>
          <w:rFonts w:asciiTheme="majorHAnsi" w:hAnsiTheme="majorHAnsi" w:cstheme="majorHAnsi"/>
          <w:sz w:val="28"/>
          <w:szCs w:val="28"/>
        </w:rPr>
        <w:t xml:space="preserve"> material, mão de obra e equipamentos necessários para</w:t>
      </w:r>
      <w:r w:rsidR="00CF57F7">
        <w:rPr>
          <w:rFonts w:asciiTheme="majorHAnsi" w:hAnsiTheme="majorHAnsi" w:cstheme="majorHAnsi"/>
          <w:sz w:val="28"/>
          <w:szCs w:val="28"/>
        </w:rPr>
        <w:t xml:space="preserve"> 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 xml:space="preserve">instalação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CAMPOS.</w:t>
      </w:r>
      <w:r w:rsidR="000F42EC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 w:rsidRPr="004B55B9">
        <w:rPr>
          <w:rFonts w:asciiTheme="majorHAnsi" w:hAnsiTheme="majorHAnsi" w:cstheme="majorHAnsi"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sz w:val="28"/>
          <w:szCs w:val="28"/>
        </w:rPr>
        <w:t>Localizado</w:t>
      </w:r>
      <w:r w:rsidR="000F42EC">
        <w:rPr>
          <w:rFonts w:asciiTheme="majorHAnsi" w:hAnsiTheme="majorHAnsi" w:cstheme="majorHAnsi"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sz w:val="28"/>
          <w:szCs w:val="28"/>
        </w:rPr>
        <w:t>à</w:t>
      </w:r>
      <w:r w:rsidR="000F42EC">
        <w:rPr>
          <w:rFonts w:asciiTheme="majorHAnsi" w:hAnsiTheme="majorHAnsi" w:cstheme="majorHAnsi"/>
          <w:sz w:val="28"/>
          <w:szCs w:val="28"/>
        </w:rPr>
        <w:t xml:space="preserve"> </w:t>
      </w:r>
      <w:r w:rsidR="000F42EC" w:rsidRPr="000F42EC">
        <w:rPr>
          <w:rFonts w:asciiTheme="majorHAnsi" w:hAnsiTheme="majorHAnsi" w:cstheme="majorHAnsi"/>
          <w:bCs/>
          <w:sz w:val="28"/>
          <w:szCs w:val="28"/>
        </w:rPr>
        <w:t>R. Francisco de Arruda Teixeira, 440 - Vila Flora, Salto - SP, 13321-110</w:t>
      </w:r>
      <w:r w:rsidR="000F42EC">
        <w:rPr>
          <w:rFonts w:asciiTheme="majorHAnsi" w:hAnsiTheme="majorHAnsi" w:cstheme="majorHAnsi"/>
          <w:bCs/>
          <w:sz w:val="28"/>
          <w:szCs w:val="28"/>
        </w:rPr>
        <w:t>.</w:t>
      </w:r>
    </w:p>
    <w:p w14:paraId="15C39BD8" w14:textId="26AFAD0A" w:rsidR="00C91739" w:rsidRPr="0069784A" w:rsidRDefault="00C91739" w:rsidP="00C91739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2FB2AADF" w14:textId="45CA9CE4" w:rsidR="00B942AB" w:rsidRPr="00143C1E" w:rsidRDefault="00B942AB" w:rsidP="00143C1E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6300556C" w14:textId="414D2C4F" w:rsidR="003469D1" w:rsidRPr="0069784A" w:rsidRDefault="003469D1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6" w:name="_Toc121746558"/>
      <w:bookmarkStart w:id="7" w:name="_Toc128409899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LOCAL DE REALIZAÇÃO DO SERVIÇO</w:t>
      </w:r>
      <w:bookmarkEnd w:id="6"/>
      <w:bookmarkEnd w:id="7"/>
    </w:p>
    <w:p w14:paraId="48A9B48E" w14:textId="77777777" w:rsidR="003469D1" w:rsidRPr="0069784A" w:rsidRDefault="003469D1" w:rsidP="003469D1">
      <w:pPr>
        <w:jc w:val="both"/>
        <w:rPr>
          <w:rFonts w:asciiTheme="majorHAnsi" w:hAnsiTheme="majorHAnsi" w:cstheme="majorHAnsi"/>
          <w:lang w:val="en-US" w:eastAsia="pt-BR"/>
        </w:rPr>
      </w:pPr>
    </w:p>
    <w:p w14:paraId="79C8FDD2" w14:textId="56D75752" w:rsidR="000F42EC" w:rsidRPr="004B55B9" w:rsidRDefault="000F42EC" w:rsidP="000F42EC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bookmarkStart w:id="8" w:name="_Hlk146637951"/>
      <w:r>
        <w:rPr>
          <w:rFonts w:asciiTheme="majorHAnsi" w:hAnsiTheme="majorHAnsi" w:cstheme="majorHAnsi"/>
          <w:sz w:val="28"/>
          <w:szCs w:val="28"/>
        </w:rPr>
        <w:t>Os serviços de</w:t>
      </w:r>
      <w:r w:rsidR="00C91739">
        <w:rPr>
          <w:rFonts w:asciiTheme="majorHAnsi" w:hAnsiTheme="majorHAnsi" w:cstheme="majorHAnsi"/>
          <w:sz w:val="28"/>
          <w:szCs w:val="28"/>
        </w:rPr>
        <w:t xml:space="preserve"> </w:t>
      </w:r>
      <w:r w:rsidRPr="000F42EC">
        <w:rPr>
          <w:rFonts w:asciiTheme="majorHAnsi" w:hAnsiTheme="majorHAnsi" w:cstheme="majorHAnsi"/>
          <w:bCs/>
          <w:sz w:val="28"/>
          <w:szCs w:val="28"/>
        </w:rPr>
        <w:t xml:space="preserve">instalação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</w:t>
      </w:r>
      <w:r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CAMPOS.</w:t>
      </w:r>
      <w:r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Serão executados à </w:t>
      </w:r>
      <w:r w:rsidRPr="000F42EC">
        <w:rPr>
          <w:rFonts w:asciiTheme="majorHAnsi" w:hAnsiTheme="majorHAnsi" w:cstheme="majorHAnsi"/>
          <w:bCs/>
          <w:sz w:val="28"/>
          <w:szCs w:val="28"/>
        </w:rPr>
        <w:t>R. Francisco de Arruda Teixeira, 440 - Vila Flora, Salto - SP, 13321-110</w:t>
      </w:r>
      <w:r>
        <w:rPr>
          <w:rFonts w:asciiTheme="majorHAnsi" w:hAnsiTheme="majorHAnsi" w:cstheme="majorHAnsi"/>
          <w:bCs/>
          <w:sz w:val="28"/>
          <w:szCs w:val="28"/>
        </w:rPr>
        <w:t>.</w:t>
      </w:r>
    </w:p>
    <w:p w14:paraId="1F50B119" w14:textId="2EBE550E" w:rsidR="00143C1E" w:rsidRPr="0069784A" w:rsidRDefault="00143C1E" w:rsidP="00143C1E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bookmarkEnd w:id="8"/>
    <w:p w14:paraId="4169CE16" w14:textId="63160014" w:rsidR="003469D1" w:rsidRPr="0069784A" w:rsidRDefault="00CD7D39" w:rsidP="00CF57F7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Latitude e longitude:</w:t>
      </w:r>
      <w:r w:rsidR="009A2CAC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0F42EC" w:rsidRPr="000F42EC">
        <w:rPr>
          <w:rFonts w:asciiTheme="majorHAnsi" w:hAnsiTheme="majorHAnsi" w:cstheme="majorHAnsi"/>
          <w:sz w:val="28"/>
          <w:szCs w:val="28"/>
        </w:rPr>
        <w:t>-23.1906465,-47.2959798,3</w:t>
      </w:r>
    </w:p>
    <w:p w14:paraId="48C691BF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u w:val="single"/>
        </w:rPr>
      </w:pPr>
      <w:bookmarkStart w:id="9" w:name="_Toc121746559"/>
      <w:bookmarkStart w:id="10" w:name="_Toc128409900"/>
      <w:r w:rsidRPr="0069784A">
        <w:rPr>
          <w:rFonts w:asciiTheme="majorHAnsi" w:eastAsia="Bookman Old Style" w:hAnsiTheme="majorHAnsi" w:cstheme="majorHAnsi"/>
          <w:sz w:val="28"/>
          <w:szCs w:val="28"/>
          <w:u w:val="single"/>
        </w:rPr>
        <w:t>VISTORIA FACULTATIVA</w:t>
      </w:r>
      <w:bookmarkEnd w:id="9"/>
      <w:bookmarkEnd w:id="10"/>
    </w:p>
    <w:p w14:paraId="04D22D0C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0E16E4FA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As licitantes interessadas poderão realizar visita técnica para conhecimento do local da futura edificação e condições da situação do objeto.</w:t>
      </w:r>
    </w:p>
    <w:p w14:paraId="1F5B0677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Se achar necessário o licitante examinará as áreas e tomará ciência das características e peculiaridades dos serviços, posto que não serão aceitas alegações posteriores quanto ao desconhecimento de situações existentes. Após a vistoria, será emitido o termo de vistoria</w:t>
      </w:r>
    </w:p>
    <w:p w14:paraId="0213CD30" w14:textId="15DE29BF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A vistoria deverá ser agendada e realizada em dias úteis, das 8 às 16hs, o agendamento prévio será efetuado pela 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SEME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 (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Secretaria da Educação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), </w:t>
      </w:r>
      <w:r w:rsidR="00A768B2" w:rsidRPr="00A768B2">
        <w:rPr>
          <w:rFonts w:asciiTheme="majorHAnsi" w:eastAsia="Bookman Old Style" w:hAnsiTheme="majorHAnsi" w:cstheme="majorHAnsi"/>
          <w:sz w:val="28"/>
          <w:szCs w:val="28"/>
        </w:rPr>
        <w:t>R. Prudente de Moraes, 580 - Centro, Salto - SP, 13322-010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, nesta cidade, ou através do telefone (11) 4029-8</w:t>
      </w:r>
      <w:r w:rsidR="004D6109">
        <w:rPr>
          <w:rFonts w:asciiTheme="majorHAnsi" w:eastAsia="Bookman Old Style" w:hAnsiTheme="majorHAnsi" w:cstheme="majorHAnsi"/>
          <w:sz w:val="28"/>
          <w:szCs w:val="28"/>
        </w:rPr>
        <w:t>696, com a funcionária Paola Ramos do Amaral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.</w:t>
      </w:r>
    </w:p>
    <w:p w14:paraId="4CB368A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highlight w:val="yellow"/>
        </w:rPr>
      </w:pPr>
      <w:r w:rsidRPr="0069784A">
        <w:rPr>
          <w:rFonts w:asciiTheme="majorHAnsi" w:hAnsiTheme="majorHAnsi" w:cstheme="majorHAnsi"/>
          <w:sz w:val="28"/>
          <w:szCs w:val="28"/>
        </w:rPr>
        <w:t>A comprovação de vistoria, através do Termo de Vistoria é facultativa, não constituindo condição obrigatória.</w:t>
      </w:r>
    </w:p>
    <w:p w14:paraId="19C1B93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não realização da visita exime o direito do licitante a questionamentos posteriores e alegações de desconhecimento para o não cumprimento das obrigações contratuais.</w:t>
      </w:r>
    </w:p>
    <w:p w14:paraId="37EA48F8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lastRenderedPageBreak/>
        <w:t>A opção pela não realização da visita técnica por qualquer motivo deverá ser declarada por escrito em declaração formal, anexando-a à Proposta de Preços.</w:t>
      </w:r>
    </w:p>
    <w:p w14:paraId="577A8BB8" w14:textId="77777777" w:rsidR="00AC727A" w:rsidRPr="0069784A" w:rsidRDefault="00AC727A" w:rsidP="007453A9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D2BD5A5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1" w:name="_Toc121746560"/>
      <w:bookmarkStart w:id="12" w:name="_Toc128409901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JUSTIFICATIVA DA CONTRATAÇÃO</w:t>
      </w:r>
      <w:bookmarkEnd w:id="11"/>
      <w:bookmarkEnd w:id="12"/>
    </w:p>
    <w:p w14:paraId="45B01573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334E71C8" w14:textId="32C72AE7" w:rsidR="00AC727A" w:rsidRDefault="009A368B" w:rsidP="009A368B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>
        <w:rPr>
          <w:rFonts w:asciiTheme="majorHAnsi" w:hAnsiTheme="majorHAnsi" w:cstheme="majorHAnsi"/>
          <w:bCs/>
          <w:sz w:val="28"/>
          <w:szCs w:val="28"/>
        </w:rPr>
        <w:t>A i</w:t>
      </w:r>
      <w:r w:rsidRPr="000F42EC">
        <w:rPr>
          <w:rFonts w:asciiTheme="majorHAnsi" w:hAnsiTheme="majorHAnsi" w:cstheme="majorHAnsi"/>
          <w:bCs/>
          <w:sz w:val="28"/>
          <w:szCs w:val="28"/>
        </w:rPr>
        <w:t xml:space="preserve">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</w:t>
      </w:r>
      <w:r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</w:t>
      </w:r>
      <w:r>
        <w:rPr>
          <w:rFonts w:asciiTheme="majorHAnsi" w:hAnsiTheme="majorHAnsi" w:cstheme="majorHAnsi"/>
          <w:bCs/>
          <w:sz w:val="28"/>
          <w:szCs w:val="28"/>
        </w:rPr>
        <w:t xml:space="preserve">, permite que os alunos, que estudam em período integral, consigam apoiar objetos de uso pessoal como, escovas, pastas de dentes... durante a utilização das pias dos sanitários, o que hoje não é possível pois </w:t>
      </w:r>
      <w:r w:rsidR="001C1934">
        <w:rPr>
          <w:rFonts w:asciiTheme="majorHAnsi" w:hAnsiTheme="majorHAnsi" w:cstheme="majorHAnsi"/>
          <w:bCs/>
          <w:sz w:val="28"/>
          <w:szCs w:val="28"/>
        </w:rPr>
        <w:t>os sanitários contam somente com lavatórios de louça com colunas.</w:t>
      </w:r>
    </w:p>
    <w:p w14:paraId="762DA268" w14:textId="77777777" w:rsidR="00492D11" w:rsidRPr="0069784A" w:rsidRDefault="00492D11" w:rsidP="00492D11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DA65280" w14:textId="77777777" w:rsidR="001E5BF1" w:rsidRPr="0069784A" w:rsidRDefault="001E5BF1" w:rsidP="001E5BF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3" w:name="_Toc121746561"/>
      <w:bookmarkStart w:id="14" w:name="_Toc128409902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OBJETIVO</w:t>
      </w:r>
      <w:bookmarkEnd w:id="13"/>
      <w:bookmarkEnd w:id="14"/>
    </w:p>
    <w:p w14:paraId="20B7DACF" w14:textId="77777777" w:rsidR="001E5BF1" w:rsidRPr="0069784A" w:rsidRDefault="001E5BF1" w:rsidP="001E5BF1">
      <w:pPr>
        <w:rPr>
          <w:rFonts w:asciiTheme="majorHAnsi" w:hAnsiTheme="majorHAnsi" w:cstheme="majorHAnsi"/>
          <w:lang w:val="en-US" w:eastAsia="pt-BR"/>
        </w:rPr>
      </w:pPr>
    </w:p>
    <w:p w14:paraId="738D1E61" w14:textId="2EF10E62" w:rsidR="001C70B7" w:rsidRDefault="00AA71B1" w:rsidP="001C1934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Objetivo da execução dos </w:t>
      </w:r>
      <w:r w:rsidR="0023320A">
        <w:rPr>
          <w:rFonts w:asciiTheme="majorHAnsi" w:hAnsiTheme="majorHAnsi" w:cstheme="majorHAnsi"/>
          <w:sz w:val="28"/>
          <w:szCs w:val="28"/>
        </w:rPr>
        <w:t xml:space="preserve">serviços </w:t>
      </w:r>
      <w:r w:rsidR="001C70B7"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 fornecimento de material, mão de obra e equipamentos necessários para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 w:rsidR="001C1934" w:rsidRPr="000F42EC">
        <w:rPr>
          <w:rFonts w:asciiTheme="majorHAnsi" w:hAnsiTheme="majorHAnsi" w:cstheme="majorHAnsi"/>
          <w:bCs/>
          <w:sz w:val="28"/>
          <w:szCs w:val="28"/>
        </w:rPr>
        <w:t xml:space="preserve">instalação e fornecimento de bancadas de granito e acessórios, nos </w:t>
      </w:r>
      <w:r w:rsidR="001C1934">
        <w:rPr>
          <w:rFonts w:asciiTheme="majorHAnsi" w:hAnsiTheme="majorHAnsi" w:cstheme="majorHAnsi"/>
          <w:sz w:val="28"/>
          <w:szCs w:val="28"/>
        </w:rPr>
        <w:t>sanitário</w:t>
      </w:r>
      <w:r w:rsidR="001C1934"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CAMPOS.</w:t>
      </w:r>
      <w:r w:rsidR="001C1934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C1934" w:rsidRPr="004B55B9">
        <w:rPr>
          <w:rFonts w:asciiTheme="majorHAnsi" w:hAnsiTheme="majorHAnsi" w:cstheme="majorHAnsi"/>
          <w:sz w:val="28"/>
          <w:szCs w:val="28"/>
        </w:rPr>
        <w:t xml:space="preserve"> </w:t>
      </w:r>
      <w:r w:rsidR="001C1934">
        <w:rPr>
          <w:rFonts w:asciiTheme="majorHAnsi" w:hAnsiTheme="majorHAnsi" w:cstheme="majorHAnsi"/>
          <w:sz w:val="28"/>
          <w:szCs w:val="28"/>
        </w:rPr>
        <w:t xml:space="preserve">Localizado à </w:t>
      </w:r>
      <w:r w:rsidR="001C1934" w:rsidRPr="000F42EC">
        <w:rPr>
          <w:rFonts w:asciiTheme="majorHAnsi" w:hAnsiTheme="majorHAnsi" w:cstheme="majorHAnsi"/>
          <w:bCs/>
          <w:sz w:val="28"/>
          <w:szCs w:val="28"/>
        </w:rPr>
        <w:t>R. Francisco de Arruda Teixeira, 440 - Vila Flora, Salto - SP, 13321-110</w:t>
      </w:r>
      <w:r w:rsidR="001C1934">
        <w:rPr>
          <w:rFonts w:asciiTheme="majorHAnsi" w:hAnsiTheme="majorHAnsi" w:cstheme="majorHAnsi"/>
          <w:bCs/>
          <w:sz w:val="28"/>
          <w:szCs w:val="28"/>
        </w:rPr>
        <w:t xml:space="preserve">., </w:t>
      </w:r>
      <w:r w:rsidR="0023320A">
        <w:rPr>
          <w:rFonts w:asciiTheme="majorHAnsi" w:hAnsiTheme="majorHAnsi" w:cstheme="majorHAnsi"/>
          <w:sz w:val="28"/>
          <w:szCs w:val="28"/>
        </w:rPr>
        <w:t xml:space="preserve">é oferecer um espaço mais </w:t>
      </w:r>
      <w:r w:rsidR="001C1934">
        <w:rPr>
          <w:rFonts w:asciiTheme="majorHAnsi" w:hAnsiTheme="majorHAnsi" w:cstheme="majorHAnsi"/>
          <w:sz w:val="28"/>
          <w:szCs w:val="28"/>
        </w:rPr>
        <w:t>adequado aos alunos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 w:rsidR="001C1934">
        <w:rPr>
          <w:rFonts w:asciiTheme="majorHAnsi" w:hAnsiTheme="majorHAnsi" w:cstheme="majorHAnsi"/>
          <w:sz w:val="28"/>
          <w:szCs w:val="28"/>
        </w:rPr>
        <w:t>da unidade</w:t>
      </w:r>
      <w:r>
        <w:rPr>
          <w:rFonts w:asciiTheme="majorHAnsi" w:hAnsiTheme="majorHAnsi" w:cstheme="majorHAnsi"/>
          <w:sz w:val="28"/>
          <w:szCs w:val="28"/>
        </w:rPr>
        <w:t>.</w:t>
      </w:r>
    </w:p>
    <w:p w14:paraId="7A092E88" w14:textId="17A7AF42" w:rsidR="002122BB" w:rsidRPr="0069784A" w:rsidRDefault="00AA71B1" w:rsidP="002122BB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</w:t>
      </w:r>
      <w:r w:rsidRPr="0069784A">
        <w:rPr>
          <w:rFonts w:asciiTheme="majorHAnsi" w:hAnsiTheme="majorHAnsi" w:cstheme="majorHAnsi"/>
          <w:sz w:val="28"/>
          <w:szCs w:val="28"/>
        </w:rPr>
        <w:t xml:space="preserve">obre fiscalização da Secretaria </w:t>
      </w:r>
      <w:r>
        <w:rPr>
          <w:rFonts w:asciiTheme="majorHAnsi" w:hAnsiTheme="majorHAnsi" w:cstheme="majorHAnsi"/>
          <w:sz w:val="28"/>
          <w:szCs w:val="28"/>
        </w:rPr>
        <w:t>da Educação</w:t>
      </w:r>
      <w:r w:rsidRPr="0069784A">
        <w:rPr>
          <w:rFonts w:asciiTheme="majorHAnsi" w:hAnsiTheme="majorHAnsi" w:cstheme="majorHAnsi"/>
          <w:sz w:val="28"/>
          <w:szCs w:val="28"/>
        </w:rPr>
        <w:t>.</w:t>
      </w:r>
    </w:p>
    <w:p w14:paraId="7DAAE504" w14:textId="31C713C1" w:rsidR="002122BB" w:rsidRDefault="002122BB" w:rsidP="002122BB">
      <w:pPr>
        <w:pStyle w:val="Ttulo1"/>
        <w:numPr>
          <w:ilvl w:val="0"/>
          <w:numId w:val="0"/>
        </w:numPr>
        <w:spacing w:line="240" w:lineRule="auto"/>
        <w:ind w:left="432"/>
        <w:jc w:val="both"/>
        <w:rPr>
          <w:rFonts w:asciiTheme="majorHAnsi" w:hAnsiTheme="majorHAnsi" w:cstheme="majorHAnsi"/>
          <w:sz w:val="28"/>
          <w:szCs w:val="28"/>
          <w:u w:val="single"/>
          <w:lang w:val="pt-BR"/>
        </w:rPr>
      </w:pPr>
    </w:p>
    <w:p w14:paraId="2020BDD8" w14:textId="33461EF3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5" w:name="_Toc121746562"/>
      <w:bookmarkStart w:id="16" w:name="_Toc128409903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PROCEDIMENTO DE EXECUÇÃO</w:t>
      </w:r>
      <w:bookmarkEnd w:id="15"/>
      <w:bookmarkEnd w:id="16"/>
      <w:r w:rsidR="0096668A">
        <w:rPr>
          <w:rFonts w:asciiTheme="majorHAnsi" w:hAnsiTheme="majorHAnsi" w:cstheme="majorHAnsi"/>
          <w:bCs/>
          <w:sz w:val="28"/>
          <w:szCs w:val="28"/>
          <w:u w:val="single"/>
        </w:rPr>
        <w:t xml:space="preserve"> - </w:t>
      </w:r>
      <w:r w:rsidR="0096668A" w:rsidRPr="0096668A">
        <w:rPr>
          <w:rFonts w:asciiTheme="majorHAnsi" w:hAnsiTheme="majorHAnsi" w:cstheme="majorHAnsi"/>
          <w:bCs/>
          <w:sz w:val="28"/>
          <w:szCs w:val="28"/>
          <w:u w:val="single"/>
        </w:rPr>
        <w:t>MATERIAIS E EQUIPAMENTOS</w:t>
      </w:r>
    </w:p>
    <w:p w14:paraId="231FD6D2" w14:textId="77777777" w:rsidR="002122BB" w:rsidRPr="0069784A" w:rsidRDefault="002122BB" w:rsidP="002122BB">
      <w:pPr>
        <w:jc w:val="both"/>
        <w:rPr>
          <w:rFonts w:asciiTheme="majorHAnsi" w:hAnsiTheme="majorHAnsi" w:cstheme="majorHAnsi"/>
          <w:lang w:val="en-US" w:eastAsia="pt-BR"/>
        </w:rPr>
      </w:pPr>
    </w:p>
    <w:p w14:paraId="2DA0AFEB" w14:textId="7A2EDB13" w:rsidR="001C1934" w:rsidRPr="0069784A" w:rsidRDefault="002122BB" w:rsidP="001C1934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A contratada deverá fornecer todos equipamentos necessários, mãos de obra, materia</w:t>
      </w:r>
      <w:r w:rsidR="0023320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i</w:t>
      </w: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 xml:space="preserve">s, para executar </w:t>
      </w:r>
      <w:r w:rsidR="001C70B7" w:rsidRPr="0069784A">
        <w:rPr>
          <w:rFonts w:asciiTheme="majorHAnsi" w:hAnsiTheme="majorHAnsi" w:cstheme="majorHAnsi"/>
          <w:sz w:val="28"/>
          <w:szCs w:val="28"/>
        </w:rPr>
        <w:t>serviços com fornecimento de material, mão de obra e equipamentos necessários para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 w:rsidR="001C1934" w:rsidRPr="000F42EC">
        <w:rPr>
          <w:rFonts w:asciiTheme="majorHAnsi" w:hAnsiTheme="majorHAnsi" w:cstheme="majorHAnsi"/>
          <w:bCs/>
          <w:sz w:val="28"/>
          <w:szCs w:val="28"/>
        </w:rPr>
        <w:t xml:space="preserve">instalação e fornecimento de bancadas de granito e acessórios, nos </w:t>
      </w:r>
      <w:r w:rsidR="00673C6E">
        <w:rPr>
          <w:rFonts w:asciiTheme="majorHAnsi" w:hAnsiTheme="majorHAnsi" w:cstheme="majorHAnsi"/>
          <w:sz w:val="28"/>
          <w:szCs w:val="28"/>
        </w:rPr>
        <w:t>sanitário</w:t>
      </w:r>
      <w:r w:rsidR="001C1934" w:rsidRPr="000F42EC">
        <w:rPr>
          <w:rFonts w:asciiTheme="majorHAnsi" w:hAnsiTheme="majorHAnsi" w:cstheme="majorHAnsi"/>
          <w:bCs/>
          <w:sz w:val="28"/>
          <w:szCs w:val="28"/>
        </w:rPr>
        <w:t>s masculino e feminino da Unidade Escolar Prof.ª Maria CONSTANÇA DE MIRANDA CAMPOS.</w:t>
      </w:r>
      <w:r w:rsidR="001C1934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C1934" w:rsidRPr="004B55B9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08898771" w14:textId="12B04700" w:rsidR="001C1934" w:rsidRPr="0069784A" w:rsidRDefault="001C1934" w:rsidP="001C1934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5D94F5A4" w14:textId="1F1DAEF4" w:rsidR="001C70B7" w:rsidRPr="00704BDD" w:rsidRDefault="001C70B7" w:rsidP="0023320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A6C4189" w14:textId="77777777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7" w:name="_Toc121746563"/>
      <w:bookmarkStart w:id="18" w:name="_Toc128409904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ESCOPO DE SERVIÇO</w:t>
      </w:r>
      <w:bookmarkEnd w:id="17"/>
      <w:bookmarkEnd w:id="18"/>
    </w:p>
    <w:p w14:paraId="661AF83D" w14:textId="77777777" w:rsidR="002122BB" w:rsidRPr="0069784A" w:rsidRDefault="002122BB" w:rsidP="002122BB">
      <w:pPr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169DACF0" w14:textId="3B5E0C49" w:rsidR="001C1934" w:rsidRDefault="001C1934" w:rsidP="009076FC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0F42EC">
        <w:rPr>
          <w:rFonts w:asciiTheme="majorHAnsi" w:hAnsiTheme="majorHAnsi" w:cstheme="majorHAnsi"/>
          <w:bCs/>
          <w:sz w:val="28"/>
          <w:szCs w:val="28"/>
        </w:rPr>
        <w:lastRenderedPageBreak/>
        <w:t xml:space="preserve">INSTALAÇÃO E FORNECIMENTO DE BANCADAS DE GRANITO E ACESSÓRIOS, NOS </w:t>
      </w:r>
      <w:r w:rsidR="00673C6E">
        <w:rPr>
          <w:rFonts w:asciiTheme="majorHAnsi" w:hAnsiTheme="majorHAnsi" w:cstheme="majorHAnsi"/>
          <w:sz w:val="28"/>
          <w:szCs w:val="28"/>
        </w:rPr>
        <w:t>SANITÁRIO</w:t>
      </w:r>
      <w:r w:rsidRPr="000F42EC">
        <w:rPr>
          <w:rFonts w:asciiTheme="majorHAnsi" w:hAnsiTheme="majorHAnsi" w:cstheme="majorHAnsi"/>
          <w:bCs/>
          <w:sz w:val="28"/>
          <w:szCs w:val="28"/>
        </w:rPr>
        <w:t xml:space="preserve">S MASCULINO E FEMININO DA UNIDADE ESCOLAR </w:t>
      </w:r>
      <w:proofErr w:type="spellStart"/>
      <w:r w:rsidRPr="000F42EC">
        <w:rPr>
          <w:rFonts w:asciiTheme="majorHAnsi" w:hAnsiTheme="majorHAnsi" w:cstheme="majorHAnsi"/>
          <w:bCs/>
          <w:sz w:val="28"/>
          <w:szCs w:val="28"/>
        </w:rPr>
        <w:t>PROF.ª</w:t>
      </w:r>
      <w:proofErr w:type="spellEnd"/>
      <w:r w:rsidRPr="000F42EC">
        <w:rPr>
          <w:rFonts w:asciiTheme="majorHAnsi" w:hAnsiTheme="majorHAnsi" w:cstheme="majorHAnsi"/>
          <w:bCs/>
          <w:sz w:val="28"/>
          <w:szCs w:val="28"/>
        </w:rPr>
        <w:t xml:space="preserve"> MARIA CONSTANÇA DE MIRANDA CAMPOS.</w:t>
      </w:r>
      <w:r>
        <w:rPr>
          <w:rFonts w:asciiTheme="majorHAnsi" w:hAnsiTheme="majorHAnsi" w:cstheme="majorHAnsi"/>
          <w:bCs/>
          <w:sz w:val="28"/>
          <w:szCs w:val="28"/>
        </w:rPr>
        <w:t xml:space="preserve"> </w:t>
      </w:r>
    </w:p>
    <w:p w14:paraId="2504F1F1" w14:textId="77777777" w:rsidR="001C1934" w:rsidRPr="001C1934" w:rsidRDefault="001C1934" w:rsidP="001C1934">
      <w:pPr>
        <w:spacing w:after="0" w:line="240" w:lineRule="auto"/>
        <w:jc w:val="both"/>
        <w:rPr>
          <w:rFonts w:eastAsia="Times New Roman" w:cs="Arial"/>
          <w:b/>
          <w:bCs/>
          <w:sz w:val="15"/>
          <w:szCs w:val="15"/>
          <w:lang w:eastAsia="pt-BR"/>
        </w:rPr>
      </w:pPr>
      <w:r w:rsidRPr="001C1934">
        <w:rPr>
          <w:rFonts w:asciiTheme="majorHAnsi" w:hAnsiTheme="majorHAnsi" w:cstheme="majorHAnsi"/>
          <w:bCs/>
          <w:sz w:val="28"/>
          <w:szCs w:val="28"/>
        </w:rPr>
        <w:t>BANCADAS DE GRANITO E ACESSÓRIOS PARA INSTALAÇÃO</w:t>
      </w:r>
    </w:p>
    <w:p w14:paraId="0C93B3DC" w14:textId="7FE1DB0E" w:rsidR="001C1934" w:rsidRDefault="001C1934" w:rsidP="009076FC">
      <w:pPr>
        <w:jc w:val="both"/>
        <w:rPr>
          <w:rFonts w:asciiTheme="majorHAnsi" w:hAnsiTheme="majorHAnsi" w:cstheme="majorHAnsi"/>
          <w:sz w:val="28"/>
          <w:szCs w:val="28"/>
        </w:rPr>
      </w:pPr>
      <w:r w:rsidRPr="004B55B9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47A7F9B1" w14:textId="77FA0592" w:rsidR="001C1934" w:rsidRDefault="001C1934" w:rsidP="009D0DD0">
      <w:pPr>
        <w:pStyle w:val="PargrafodaLista"/>
        <w:numPr>
          <w:ilvl w:val="0"/>
          <w:numId w:val="20"/>
        </w:numPr>
        <w:ind w:left="1080"/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1C1934">
        <w:rPr>
          <w:rFonts w:asciiTheme="majorHAnsi" w:eastAsiaTheme="minorHAnsi" w:hAnsiTheme="majorHAnsi" w:cstheme="majorHAnsi"/>
          <w:sz w:val="28"/>
          <w:szCs w:val="28"/>
        </w:rPr>
        <w:t>44.02.062</w:t>
      </w:r>
      <w:r w:rsidRPr="001C1934">
        <w:rPr>
          <w:rFonts w:asciiTheme="majorHAnsi" w:eastAsiaTheme="minorHAnsi" w:hAnsiTheme="majorHAnsi" w:cstheme="majorHAnsi"/>
          <w:sz w:val="28"/>
          <w:szCs w:val="28"/>
        </w:rPr>
        <w:tab/>
        <w:t>CDHU</w:t>
      </w:r>
      <w:r w:rsidRPr="001C1934">
        <w:rPr>
          <w:rFonts w:asciiTheme="majorHAnsi" w:eastAsiaTheme="minorHAnsi" w:hAnsiTheme="majorHAnsi" w:cstheme="majorHAnsi"/>
          <w:sz w:val="28"/>
          <w:szCs w:val="28"/>
        </w:rPr>
        <w:tab/>
        <w:t>Tampo/bancada em granito, com frontão, espessura de 2 cm, acabamento polido</w:t>
      </w:r>
      <w:r w:rsidR="00673C6E">
        <w:rPr>
          <w:rFonts w:asciiTheme="majorHAnsi" w:eastAsiaTheme="minorHAnsi" w:hAnsiTheme="majorHAnsi" w:cstheme="majorHAnsi"/>
          <w:sz w:val="28"/>
          <w:szCs w:val="28"/>
        </w:rPr>
        <w:t xml:space="preserve">, </w:t>
      </w:r>
      <w:r w:rsidRPr="001C1934">
        <w:rPr>
          <w:rFonts w:asciiTheme="majorHAnsi" w:eastAsiaTheme="minorHAnsi" w:hAnsiTheme="majorHAnsi" w:cstheme="majorHAnsi"/>
          <w:sz w:val="28"/>
          <w:szCs w:val="28"/>
        </w:rPr>
        <w:t>2,28 M2</w:t>
      </w:r>
    </w:p>
    <w:p w14:paraId="58A97A89" w14:textId="77777777" w:rsidR="009D0DD0" w:rsidRDefault="001C1934" w:rsidP="009D0DD0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9D0DD0">
        <w:rPr>
          <w:rFonts w:asciiTheme="majorHAnsi" w:eastAsiaTheme="minorHAnsi" w:hAnsiTheme="majorHAnsi" w:cstheme="majorHAnsi"/>
          <w:sz w:val="28"/>
          <w:szCs w:val="28"/>
        </w:rPr>
        <w:t>Serão instaladas 1 bancada de 1,</w:t>
      </w:r>
      <w:r w:rsidR="00754473" w:rsidRPr="009D0DD0">
        <w:rPr>
          <w:rFonts w:asciiTheme="majorHAnsi" w:eastAsiaTheme="minorHAnsi" w:hAnsiTheme="majorHAnsi" w:cstheme="majorHAnsi"/>
          <w:sz w:val="28"/>
          <w:szCs w:val="28"/>
        </w:rPr>
        <w:t>65</w:t>
      </w:r>
      <w:r w:rsidRPr="009D0DD0">
        <w:rPr>
          <w:rFonts w:asciiTheme="majorHAnsi" w:eastAsiaTheme="minorHAnsi" w:hAnsiTheme="majorHAnsi" w:cstheme="majorHAnsi"/>
          <w:sz w:val="28"/>
          <w:szCs w:val="28"/>
        </w:rPr>
        <w:t xml:space="preserve">x0,60m no sanitário masculino e 1 bancada de </w:t>
      </w:r>
      <w:r w:rsidR="00754473" w:rsidRPr="009D0DD0">
        <w:rPr>
          <w:rFonts w:asciiTheme="majorHAnsi" w:eastAsiaTheme="minorHAnsi" w:hAnsiTheme="majorHAnsi" w:cstheme="majorHAnsi"/>
          <w:sz w:val="28"/>
          <w:szCs w:val="28"/>
        </w:rPr>
        <w:t>2,15</w:t>
      </w:r>
      <w:r w:rsidRPr="009D0DD0">
        <w:rPr>
          <w:rFonts w:asciiTheme="majorHAnsi" w:eastAsiaTheme="minorHAnsi" w:hAnsiTheme="majorHAnsi" w:cstheme="majorHAnsi"/>
          <w:sz w:val="28"/>
          <w:szCs w:val="28"/>
        </w:rPr>
        <w:t>x0,60m no sanitário feminino.</w:t>
      </w:r>
    </w:p>
    <w:p w14:paraId="7BC955EF" w14:textId="34DB35BE" w:rsidR="001C1934" w:rsidRPr="009D0DD0" w:rsidRDefault="001C1934" w:rsidP="009D0DD0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9D0DD0">
        <w:rPr>
          <w:rFonts w:asciiTheme="majorHAnsi" w:eastAsiaTheme="minorHAnsi" w:hAnsiTheme="majorHAnsi" w:cstheme="majorHAnsi"/>
          <w:sz w:val="28"/>
          <w:szCs w:val="28"/>
        </w:rPr>
        <w:tab/>
        <w:t xml:space="preserve"> </w:t>
      </w:r>
    </w:p>
    <w:p w14:paraId="71E6B46D" w14:textId="0CE35973" w:rsidR="00673C6E" w:rsidRPr="009D0DD0" w:rsidRDefault="001C1934" w:rsidP="009D0DD0">
      <w:pPr>
        <w:pStyle w:val="PargrafodaLista"/>
        <w:numPr>
          <w:ilvl w:val="0"/>
          <w:numId w:val="20"/>
        </w:numPr>
        <w:ind w:left="1080"/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9D0DD0">
        <w:rPr>
          <w:rFonts w:asciiTheme="majorHAnsi" w:eastAsiaTheme="minorHAnsi" w:hAnsiTheme="majorHAnsi" w:cstheme="majorHAnsi"/>
          <w:sz w:val="28"/>
          <w:szCs w:val="28"/>
        </w:rPr>
        <w:t xml:space="preserve">44.01.850 </w:t>
      </w:r>
      <w:r w:rsidRPr="009D0DD0">
        <w:rPr>
          <w:rFonts w:asciiTheme="majorHAnsi" w:eastAsiaTheme="minorHAnsi" w:hAnsiTheme="majorHAnsi" w:cstheme="majorHAnsi"/>
          <w:sz w:val="28"/>
          <w:szCs w:val="28"/>
        </w:rPr>
        <w:tab/>
        <w:t>CDHU</w:t>
      </w:r>
      <w:r w:rsidRPr="009D0DD0">
        <w:rPr>
          <w:rFonts w:asciiTheme="majorHAnsi" w:eastAsiaTheme="minorHAnsi" w:hAnsiTheme="majorHAnsi" w:cstheme="majorHAnsi"/>
          <w:sz w:val="28"/>
          <w:szCs w:val="28"/>
        </w:rPr>
        <w:tab/>
        <w:t>Cuba de louça de embutir redonda</w:t>
      </w:r>
      <w:r w:rsidR="00673C6E" w:rsidRPr="009D0DD0">
        <w:rPr>
          <w:rFonts w:asciiTheme="majorHAnsi" w:eastAsiaTheme="minorHAnsi" w:hAnsiTheme="majorHAnsi" w:cstheme="majorHAnsi"/>
          <w:sz w:val="28"/>
          <w:szCs w:val="28"/>
        </w:rPr>
        <w:t>, 4</w:t>
      </w:r>
      <w:r w:rsidRPr="009D0DD0">
        <w:rPr>
          <w:rFonts w:asciiTheme="majorHAnsi" w:eastAsiaTheme="minorHAnsi" w:hAnsiTheme="majorHAnsi" w:cstheme="majorHAnsi"/>
          <w:sz w:val="28"/>
          <w:szCs w:val="28"/>
        </w:rPr>
        <w:tab/>
      </w:r>
      <w:r w:rsidR="00673C6E" w:rsidRPr="009D0DD0">
        <w:rPr>
          <w:rFonts w:asciiTheme="majorHAnsi" w:eastAsiaTheme="minorHAnsi" w:hAnsiTheme="majorHAnsi" w:cstheme="majorHAnsi"/>
          <w:sz w:val="28"/>
          <w:szCs w:val="28"/>
        </w:rPr>
        <w:t>UM</w:t>
      </w:r>
    </w:p>
    <w:p w14:paraId="2F0EFF5A" w14:textId="77777777" w:rsidR="009D0DD0" w:rsidRDefault="00673C6E" w:rsidP="009D0DD0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9D0DD0">
        <w:rPr>
          <w:rFonts w:asciiTheme="majorHAnsi" w:eastAsiaTheme="minorHAnsi" w:hAnsiTheme="majorHAnsi" w:cstheme="majorHAnsi"/>
          <w:sz w:val="28"/>
          <w:szCs w:val="28"/>
        </w:rPr>
        <w:t>Serão instaladas 2 cubas na bancada do sanitário masculino e 2 cubas na bancada do sanitário feminino.</w:t>
      </w:r>
      <w:r w:rsidR="001C1934" w:rsidRPr="009D0DD0">
        <w:rPr>
          <w:rFonts w:asciiTheme="majorHAnsi" w:eastAsiaTheme="minorHAnsi" w:hAnsiTheme="majorHAnsi" w:cstheme="majorHAnsi"/>
          <w:sz w:val="28"/>
          <w:szCs w:val="28"/>
        </w:rPr>
        <w:t xml:space="preserve"> </w:t>
      </w:r>
      <w:r w:rsidR="001C1934" w:rsidRPr="009D0DD0">
        <w:rPr>
          <w:rFonts w:asciiTheme="majorHAnsi" w:eastAsiaTheme="minorHAnsi" w:hAnsiTheme="majorHAnsi" w:cstheme="majorHAnsi"/>
          <w:sz w:val="28"/>
          <w:szCs w:val="28"/>
        </w:rPr>
        <w:tab/>
      </w:r>
    </w:p>
    <w:p w14:paraId="75F2B52C" w14:textId="78CEC2AA" w:rsidR="001C1934" w:rsidRPr="00673C6E" w:rsidRDefault="001C1934" w:rsidP="009D0DD0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 w:rsidRPr="00673C6E">
        <w:rPr>
          <w:rFonts w:asciiTheme="majorHAnsi" w:hAnsiTheme="majorHAnsi" w:cstheme="majorHAnsi"/>
          <w:sz w:val="28"/>
          <w:szCs w:val="28"/>
        </w:rPr>
        <w:tab/>
        <w:t xml:space="preserve"> </w:t>
      </w:r>
    </w:p>
    <w:p w14:paraId="0FED9409" w14:textId="273E8AE4" w:rsidR="00673C6E" w:rsidRPr="00673C6E" w:rsidRDefault="001C1934" w:rsidP="00F262EB">
      <w:pPr>
        <w:pStyle w:val="PargrafodaLista"/>
        <w:numPr>
          <w:ilvl w:val="0"/>
          <w:numId w:val="20"/>
        </w:numPr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44.20.390 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Válvula de PVC para lavatório</w:t>
      </w:r>
      <w:r w:rsidR="00673C6E"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>,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673C6E"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4 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UN </w:t>
      </w:r>
    </w:p>
    <w:p w14:paraId="7B1D42DB" w14:textId="4BBC3FEF" w:rsidR="001C1934" w:rsidRDefault="00673C6E" w:rsidP="00673C6E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>Serão instaladas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1 válvula em cada cuba</w:t>
      </w:r>
      <w:r>
        <w:rPr>
          <w:rFonts w:asciiTheme="majorHAnsi" w:hAnsiTheme="majorHAnsi" w:cstheme="majorHAnsi"/>
          <w:sz w:val="28"/>
          <w:szCs w:val="28"/>
        </w:rPr>
        <w:t>.</w:t>
      </w:r>
    </w:p>
    <w:p w14:paraId="2BE00212" w14:textId="77777777" w:rsidR="00673C6E" w:rsidRPr="001C1934" w:rsidRDefault="00673C6E" w:rsidP="00673C6E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</w:p>
    <w:p w14:paraId="0FFBD487" w14:textId="1CE234D8" w:rsidR="00673C6E" w:rsidRDefault="001C1934" w:rsidP="00BC2BD3">
      <w:pPr>
        <w:pStyle w:val="PargrafodaLista"/>
        <w:numPr>
          <w:ilvl w:val="0"/>
          <w:numId w:val="20"/>
        </w:numPr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44.20.010 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Sifão plástico sanfonado universal de 1´</w:t>
      </w:r>
      <w:r w:rsidR="00673C6E"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, 4 </w:t>
      </w:r>
      <w:r w:rsid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>UN</w:t>
      </w:r>
    </w:p>
    <w:p w14:paraId="7766B5D1" w14:textId="77777777" w:rsidR="00673C6E" w:rsidRDefault="00673C6E" w:rsidP="00673C6E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>Serão instalados 1 sifão por cuba</w:t>
      </w:r>
      <w:r w:rsidRPr="00673C6E">
        <w:rPr>
          <w:rFonts w:asciiTheme="majorHAnsi" w:hAnsiTheme="majorHAnsi" w:cstheme="majorHAnsi"/>
          <w:sz w:val="28"/>
          <w:szCs w:val="28"/>
        </w:rPr>
        <w:t>.</w:t>
      </w:r>
      <w:r w:rsidR="001C1934"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="001C1934"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</w:p>
    <w:p w14:paraId="3DEEBF27" w14:textId="77777777" w:rsidR="00673C6E" w:rsidRDefault="00673C6E" w:rsidP="00673C6E">
      <w:pPr>
        <w:pStyle w:val="PargrafodaLista"/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</w:p>
    <w:p w14:paraId="1622F2E7" w14:textId="1A27C54A" w:rsidR="00673C6E" w:rsidRDefault="00673C6E" w:rsidP="00673C6E">
      <w:pPr>
        <w:pStyle w:val="PargrafodaLista"/>
        <w:numPr>
          <w:ilvl w:val="0"/>
          <w:numId w:val="20"/>
        </w:numPr>
        <w:ind w:left="1080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673C6E">
        <w:rPr>
          <w:rFonts w:asciiTheme="majorHAnsi" w:eastAsiaTheme="minorHAnsi" w:hAnsiTheme="majorHAnsi" w:cstheme="majorHAnsi"/>
          <w:sz w:val="28"/>
          <w:szCs w:val="28"/>
        </w:rPr>
        <w:t>44.03.645</w:t>
      </w:r>
      <w:r w:rsidRPr="00673C6E">
        <w:rPr>
          <w:rFonts w:asciiTheme="majorHAnsi" w:eastAsiaTheme="minorHAnsi" w:hAnsiTheme="majorHAnsi" w:cstheme="majorHAnsi"/>
          <w:sz w:val="28"/>
          <w:szCs w:val="28"/>
        </w:rPr>
        <w:tab/>
        <w:t>CDHU</w:t>
      </w:r>
      <w:r w:rsidRPr="00673C6E">
        <w:rPr>
          <w:rFonts w:asciiTheme="majorHAnsi" w:eastAsiaTheme="minorHAnsi" w:hAnsiTheme="majorHAnsi" w:cstheme="majorHAnsi"/>
          <w:sz w:val="28"/>
          <w:szCs w:val="28"/>
        </w:rPr>
        <w:tab/>
        <w:t xml:space="preserve"> Torneira de mesa automática, acionamento hidromecânico, em latão cromado, DN= 1/2´ou 3/4´ </w:t>
      </w:r>
      <w:r w:rsidRPr="00673C6E">
        <w:rPr>
          <w:rFonts w:asciiTheme="majorHAnsi" w:eastAsiaTheme="minorHAnsi" w:hAnsiTheme="majorHAnsi" w:cstheme="majorHAnsi"/>
          <w:sz w:val="28"/>
          <w:szCs w:val="28"/>
        </w:rPr>
        <w:tab/>
        <w:t>4UN</w:t>
      </w:r>
    </w:p>
    <w:p w14:paraId="7910F020" w14:textId="534164ED" w:rsidR="001C1934" w:rsidRPr="00673C6E" w:rsidRDefault="00673C6E" w:rsidP="00673C6E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>Serão instalad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>a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s 1 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>torneira</w:t>
      </w:r>
      <w:r w:rsidRPr="00673C6E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por cuba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>.</w:t>
      </w:r>
      <w:r w:rsidR="001C1934" w:rsidRPr="00673C6E">
        <w:rPr>
          <w:rFonts w:asciiTheme="majorHAnsi" w:eastAsiaTheme="minorHAnsi" w:hAnsiTheme="majorHAnsi" w:cstheme="majorHAnsi"/>
          <w:sz w:val="28"/>
          <w:szCs w:val="28"/>
        </w:rPr>
        <w:tab/>
      </w:r>
      <w:r w:rsidR="001C1934" w:rsidRPr="00673C6E">
        <w:rPr>
          <w:rFonts w:asciiTheme="majorHAnsi" w:eastAsiaTheme="minorHAnsi" w:hAnsiTheme="majorHAnsi" w:cstheme="majorHAnsi"/>
          <w:sz w:val="28"/>
          <w:szCs w:val="28"/>
        </w:rPr>
        <w:tab/>
        <w:t xml:space="preserve"> </w:t>
      </w:r>
    </w:p>
    <w:p w14:paraId="579F52C2" w14:textId="2FF2F9F1" w:rsidR="00090832" w:rsidRPr="00090832" w:rsidRDefault="00090832" w:rsidP="001C1934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428A69D8" w14:textId="62931B92" w:rsidR="00B7177E" w:rsidRDefault="00B7177E" w:rsidP="00B7177E">
      <w:pPr>
        <w:pStyle w:val="Ttulo1"/>
        <w:ind w:left="0" w:firstLine="0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9" w:name="_Toc121746569"/>
      <w:bookmarkStart w:id="20" w:name="_Toc128409905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OBSERVAÇÕES:</w:t>
      </w:r>
      <w:bookmarkEnd w:id="19"/>
      <w:bookmarkEnd w:id="20"/>
    </w:p>
    <w:p w14:paraId="044ED76F" w14:textId="77777777" w:rsidR="00C21292" w:rsidRPr="00C21292" w:rsidRDefault="00C21292" w:rsidP="00C21292">
      <w:pPr>
        <w:rPr>
          <w:lang w:val="en-US" w:eastAsia="pt-BR"/>
        </w:rPr>
      </w:pPr>
    </w:p>
    <w:p w14:paraId="456BB2D9" w14:textId="77777777" w:rsidR="009D0DD0" w:rsidRDefault="009D0DD0" w:rsidP="009D0D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aqui descritos deverão estar em plena conformidade com as normas, </w:t>
      </w:r>
      <w:r>
        <w:rPr>
          <w:rFonts w:asciiTheme="majorHAnsi" w:hAnsiTheme="majorHAnsi" w:cstheme="majorHAnsi"/>
          <w:sz w:val="28"/>
          <w:szCs w:val="28"/>
        </w:rPr>
        <w:t>projetos e composições dos serviços que descritos na Planilha Orçamentária.</w:t>
      </w:r>
    </w:p>
    <w:p w14:paraId="4FB90BAB" w14:textId="77777777" w:rsidR="009D0DD0" w:rsidRPr="0069784A" w:rsidRDefault="009D0DD0" w:rsidP="009D0D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09017AFD" w14:textId="77777777" w:rsidR="009D0DD0" w:rsidRPr="0069784A" w:rsidRDefault="009D0DD0" w:rsidP="009D0DD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lastRenderedPageBreak/>
        <w:t xml:space="preserve">Durante a obra deverá ser feita limpezas periódicas remoção de todo entulho e detrito que venham a se acumular no local e no termino do serviço deixar tudo limpo. </w:t>
      </w:r>
    </w:p>
    <w:p w14:paraId="4528A0BD" w14:textId="42AB40BC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EDF507A" w14:textId="77777777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145DE295" w14:textId="2D4FC574" w:rsidR="001555B6" w:rsidRDefault="001555B6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2CC43E42" w14:textId="27744AB0" w:rsidR="00B7177E" w:rsidRPr="00D02BF0" w:rsidRDefault="00B7177E" w:rsidP="00B7177E">
      <w:pPr>
        <w:spacing w:before="240" w:after="0" w:line="276" w:lineRule="auto"/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D02BF0">
        <w:rPr>
          <w:rFonts w:asciiTheme="majorHAnsi" w:hAnsiTheme="majorHAnsi" w:cstheme="majorHAnsi"/>
          <w:bCs/>
          <w:sz w:val="28"/>
          <w:szCs w:val="28"/>
        </w:rPr>
        <w:t>Eng.</w:t>
      </w:r>
      <w:r w:rsidR="00401CAA">
        <w:rPr>
          <w:rFonts w:asciiTheme="majorHAnsi" w:hAnsiTheme="majorHAnsi" w:cstheme="majorHAnsi"/>
          <w:bCs/>
          <w:sz w:val="28"/>
          <w:szCs w:val="28"/>
        </w:rPr>
        <w:t>ª</w:t>
      </w:r>
      <w:r w:rsidRPr="00D02BF0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01CAA">
        <w:rPr>
          <w:rFonts w:asciiTheme="majorHAnsi" w:hAnsiTheme="majorHAnsi" w:cstheme="majorHAnsi"/>
          <w:bCs/>
          <w:sz w:val="28"/>
          <w:szCs w:val="28"/>
        </w:rPr>
        <w:t>Paola Ramos do Amaral</w:t>
      </w:r>
    </w:p>
    <w:p w14:paraId="725D5CDE" w14:textId="4DEE9E6D" w:rsidR="00120F9B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Diretora de Departamento </w:t>
      </w:r>
    </w:p>
    <w:p w14:paraId="7BB1976D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30FA95A3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09AB7917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6E45CA18" w14:textId="77777777" w:rsidR="00401CAA" w:rsidRDefault="00401CAA" w:rsidP="00401CAA">
      <w:pPr>
        <w:jc w:val="center"/>
      </w:pPr>
      <w:r>
        <w:t>Anna Christina Carvalho Macedo de Noronha Fávaro</w:t>
      </w:r>
    </w:p>
    <w:p w14:paraId="0666EA24" w14:textId="77777777" w:rsidR="00401CAA" w:rsidRDefault="00401CAA" w:rsidP="00401CAA">
      <w:pPr>
        <w:jc w:val="center"/>
      </w:pPr>
      <w:r>
        <w:t>Secretária Municipal de Educação</w:t>
      </w:r>
    </w:p>
    <w:p w14:paraId="35311E73" w14:textId="77777777" w:rsidR="00401CAA" w:rsidRDefault="00401CAA" w:rsidP="00401CAA">
      <w:pPr>
        <w:jc w:val="both"/>
      </w:pPr>
    </w:p>
    <w:p w14:paraId="386A0489" w14:textId="77777777" w:rsidR="00401CAA" w:rsidRDefault="00401CAA" w:rsidP="00401CAA">
      <w:pPr>
        <w:jc w:val="both"/>
      </w:pPr>
    </w:p>
    <w:p w14:paraId="4F7EAC85" w14:textId="77777777" w:rsidR="00401CAA" w:rsidRPr="00C21292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sectPr w:rsidR="00401CAA" w:rsidRPr="00C21292" w:rsidSect="00C17E61">
      <w:headerReference w:type="default" r:id="rId11"/>
      <w:footerReference w:type="default" r:id="rId12"/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8C58" w14:textId="77777777" w:rsidR="000802DA" w:rsidRDefault="000802DA" w:rsidP="00C17E61">
      <w:pPr>
        <w:spacing w:after="0" w:line="240" w:lineRule="auto"/>
      </w:pPr>
      <w:r>
        <w:separator/>
      </w:r>
    </w:p>
  </w:endnote>
  <w:endnote w:type="continuationSeparator" w:id="0">
    <w:p w14:paraId="662F4E73" w14:textId="77777777" w:rsidR="000802DA" w:rsidRDefault="000802DA" w:rsidP="00C1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0515" w14:textId="77777777" w:rsidR="001F74FC" w:rsidRDefault="001F74FC" w:rsidP="000D5902">
    <w:pPr>
      <w:pStyle w:val="Rodap"/>
      <w:tabs>
        <w:tab w:val="clear" w:pos="4252"/>
        <w:tab w:val="clear" w:pos="8504"/>
        <w:tab w:val="left" w:pos="218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623C" w14:textId="77777777" w:rsidR="000802DA" w:rsidRDefault="000802DA" w:rsidP="00C17E61">
      <w:pPr>
        <w:spacing w:after="0" w:line="240" w:lineRule="auto"/>
      </w:pPr>
      <w:r>
        <w:separator/>
      </w:r>
    </w:p>
  </w:footnote>
  <w:footnote w:type="continuationSeparator" w:id="0">
    <w:p w14:paraId="53AB66E8" w14:textId="77777777" w:rsidR="000802DA" w:rsidRDefault="000802DA" w:rsidP="00C1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1AA6" w14:textId="77777777" w:rsidR="001F74FC" w:rsidRDefault="009D0DD0">
    <w:pPr>
      <w:pStyle w:val="Cabealho"/>
    </w:pPr>
    <w:sdt>
      <w:sdtPr>
        <w:id w:val="350222603"/>
        <w:docPartObj>
          <w:docPartGallery w:val="Page Numbers (Margins)"/>
          <w:docPartUnique/>
        </w:docPartObj>
      </w:sdtPr>
      <w:sdtEndPr/>
      <w:sdtContent>
        <w:r w:rsidR="001F74FC"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7F3F3271" wp14:editId="367F232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tâ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134A" w14:textId="77777777" w:rsidR="001F74FC" w:rsidRDefault="001F74F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87AF0"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F3271" id="Retângulo 4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674134A" w14:textId="77777777" w:rsidR="001F74FC" w:rsidRDefault="001F74F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87AF0">
                          <w:rPr>
                            <w:noProof/>
                          </w:rPr>
                          <w:t>11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2201"/>
    <w:multiLevelType w:val="hybridMultilevel"/>
    <w:tmpl w:val="38822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7EAA"/>
    <w:multiLevelType w:val="hybridMultilevel"/>
    <w:tmpl w:val="4A2866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459B"/>
    <w:multiLevelType w:val="multilevel"/>
    <w:tmpl w:val="2840A5BE"/>
    <w:lvl w:ilvl="0">
      <w:start w:val="2"/>
      <w:numFmt w:val="decimal"/>
      <w:lvlText w:val="%1"/>
      <w:lvlJc w:val="left"/>
      <w:pPr>
        <w:ind w:left="855" w:hanging="85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D15217"/>
    <w:multiLevelType w:val="multilevel"/>
    <w:tmpl w:val="B4662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739B7"/>
    <w:multiLevelType w:val="hybridMultilevel"/>
    <w:tmpl w:val="B47EC534"/>
    <w:lvl w:ilvl="0" w:tplc="D2D6DBA4">
      <w:start w:val="1"/>
      <w:numFmt w:val="decimal"/>
      <w:lvlText w:val="%1-"/>
      <w:lvlJc w:val="left"/>
      <w:pPr>
        <w:ind w:left="1080" w:hanging="360"/>
      </w:pPr>
      <w:rPr>
        <w:rFonts w:asciiTheme="majorHAnsi" w:eastAsiaTheme="minorHAnsi" w:hAnsiTheme="majorHAnsi" w:cstheme="majorHAnsi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D274D"/>
    <w:multiLevelType w:val="hybridMultilevel"/>
    <w:tmpl w:val="E73801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28713E"/>
    <w:multiLevelType w:val="hybridMultilevel"/>
    <w:tmpl w:val="4D4A62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0F0024"/>
    <w:multiLevelType w:val="hybridMultilevel"/>
    <w:tmpl w:val="2D6CFE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62047"/>
    <w:multiLevelType w:val="hybridMultilevel"/>
    <w:tmpl w:val="FBF0B02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7C341F"/>
    <w:multiLevelType w:val="multilevel"/>
    <w:tmpl w:val="C026EE9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1004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6902589"/>
    <w:multiLevelType w:val="hybridMultilevel"/>
    <w:tmpl w:val="3F96EAC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E17254"/>
    <w:multiLevelType w:val="hybridMultilevel"/>
    <w:tmpl w:val="C2DAAF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62C66"/>
    <w:multiLevelType w:val="hybridMultilevel"/>
    <w:tmpl w:val="A558B07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FC2501"/>
    <w:multiLevelType w:val="hybridMultilevel"/>
    <w:tmpl w:val="10C4AE92"/>
    <w:lvl w:ilvl="0" w:tplc="819CE1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65A6D"/>
    <w:multiLevelType w:val="hybridMultilevel"/>
    <w:tmpl w:val="A4EEC6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4F351E4"/>
    <w:multiLevelType w:val="hybridMultilevel"/>
    <w:tmpl w:val="56542E3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831480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229881198">
    <w:abstractNumId w:val="9"/>
  </w:num>
  <w:num w:numId="2" w16cid:durableId="734938001">
    <w:abstractNumId w:val="15"/>
  </w:num>
  <w:num w:numId="3" w16cid:durableId="952324409">
    <w:abstractNumId w:val="16"/>
  </w:num>
  <w:num w:numId="4" w16cid:durableId="1597982521">
    <w:abstractNumId w:val="2"/>
  </w:num>
  <w:num w:numId="5" w16cid:durableId="1417440996">
    <w:abstractNumId w:val="7"/>
  </w:num>
  <w:num w:numId="6" w16cid:durableId="802388231">
    <w:abstractNumId w:val="13"/>
  </w:num>
  <w:num w:numId="7" w16cid:durableId="505828075">
    <w:abstractNumId w:val="9"/>
  </w:num>
  <w:num w:numId="8" w16cid:durableId="947858744">
    <w:abstractNumId w:val="9"/>
  </w:num>
  <w:num w:numId="9" w16cid:durableId="1689137715">
    <w:abstractNumId w:val="9"/>
  </w:num>
  <w:num w:numId="10" w16cid:durableId="1139152043">
    <w:abstractNumId w:val="6"/>
  </w:num>
  <w:num w:numId="11" w16cid:durableId="1058437077">
    <w:abstractNumId w:val="14"/>
  </w:num>
  <w:num w:numId="12" w16cid:durableId="378632903">
    <w:abstractNumId w:val="8"/>
  </w:num>
  <w:num w:numId="13" w16cid:durableId="399795925">
    <w:abstractNumId w:val="10"/>
  </w:num>
  <w:num w:numId="14" w16cid:durableId="522547986">
    <w:abstractNumId w:val="0"/>
  </w:num>
  <w:num w:numId="15" w16cid:durableId="774524526">
    <w:abstractNumId w:val="1"/>
  </w:num>
  <w:num w:numId="16" w16cid:durableId="1805811195">
    <w:abstractNumId w:val="3"/>
  </w:num>
  <w:num w:numId="17" w16cid:durableId="1249003958">
    <w:abstractNumId w:val="4"/>
  </w:num>
  <w:num w:numId="18" w16cid:durableId="125121728">
    <w:abstractNumId w:val="11"/>
  </w:num>
  <w:num w:numId="19" w16cid:durableId="1287390298">
    <w:abstractNumId w:val="5"/>
  </w:num>
  <w:num w:numId="20" w16cid:durableId="14256135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61"/>
    <w:rsid w:val="0000263F"/>
    <w:rsid w:val="00015C0D"/>
    <w:rsid w:val="0001678B"/>
    <w:rsid w:val="000260C9"/>
    <w:rsid w:val="00036FF1"/>
    <w:rsid w:val="0004269B"/>
    <w:rsid w:val="00045EC9"/>
    <w:rsid w:val="000469CC"/>
    <w:rsid w:val="00050AE1"/>
    <w:rsid w:val="000546BD"/>
    <w:rsid w:val="00075A44"/>
    <w:rsid w:val="000802DA"/>
    <w:rsid w:val="00090832"/>
    <w:rsid w:val="00090D01"/>
    <w:rsid w:val="00090F1B"/>
    <w:rsid w:val="000A4902"/>
    <w:rsid w:val="000A6167"/>
    <w:rsid w:val="000A72CE"/>
    <w:rsid w:val="000B0064"/>
    <w:rsid w:val="000B06B2"/>
    <w:rsid w:val="000C016E"/>
    <w:rsid w:val="000C3F5A"/>
    <w:rsid w:val="000C7947"/>
    <w:rsid w:val="000D012C"/>
    <w:rsid w:val="000D5902"/>
    <w:rsid w:val="000D7580"/>
    <w:rsid w:val="000E256E"/>
    <w:rsid w:val="000E338F"/>
    <w:rsid w:val="000E734F"/>
    <w:rsid w:val="000F1B24"/>
    <w:rsid w:val="000F42EC"/>
    <w:rsid w:val="000F6311"/>
    <w:rsid w:val="00103FBC"/>
    <w:rsid w:val="001055C8"/>
    <w:rsid w:val="001206F1"/>
    <w:rsid w:val="00120DCF"/>
    <w:rsid w:val="00120F9B"/>
    <w:rsid w:val="001248A5"/>
    <w:rsid w:val="001340BF"/>
    <w:rsid w:val="00136756"/>
    <w:rsid w:val="00137E0D"/>
    <w:rsid w:val="00143C1E"/>
    <w:rsid w:val="001449B5"/>
    <w:rsid w:val="00151D33"/>
    <w:rsid w:val="0015509C"/>
    <w:rsid w:val="001555B6"/>
    <w:rsid w:val="00156A74"/>
    <w:rsid w:val="00157C8F"/>
    <w:rsid w:val="00170CC9"/>
    <w:rsid w:val="00176353"/>
    <w:rsid w:val="001879D7"/>
    <w:rsid w:val="00193C93"/>
    <w:rsid w:val="0019701D"/>
    <w:rsid w:val="001A1171"/>
    <w:rsid w:val="001B6C3B"/>
    <w:rsid w:val="001C1934"/>
    <w:rsid w:val="001C56A8"/>
    <w:rsid w:val="001C70B7"/>
    <w:rsid w:val="001D028A"/>
    <w:rsid w:val="001D25FC"/>
    <w:rsid w:val="001D3B9F"/>
    <w:rsid w:val="001E33AE"/>
    <w:rsid w:val="001E4885"/>
    <w:rsid w:val="001E5BF1"/>
    <w:rsid w:val="001F2EEE"/>
    <w:rsid w:val="001F4506"/>
    <w:rsid w:val="001F74FC"/>
    <w:rsid w:val="001F7C7E"/>
    <w:rsid w:val="0020472D"/>
    <w:rsid w:val="002107A8"/>
    <w:rsid w:val="002115F8"/>
    <w:rsid w:val="002122BB"/>
    <w:rsid w:val="00217A87"/>
    <w:rsid w:val="00220202"/>
    <w:rsid w:val="00224996"/>
    <w:rsid w:val="0023320A"/>
    <w:rsid w:val="0023747C"/>
    <w:rsid w:val="0025448E"/>
    <w:rsid w:val="00256B5F"/>
    <w:rsid w:val="002825F3"/>
    <w:rsid w:val="00284DAA"/>
    <w:rsid w:val="002A4F12"/>
    <w:rsid w:val="002A7253"/>
    <w:rsid w:val="002A7FF6"/>
    <w:rsid w:val="002B39ED"/>
    <w:rsid w:val="002C3CC8"/>
    <w:rsid w:val="002C4E40"/>
    <w:rsid w:val="002E3341"/>
    <w:rsid w:val="002E39ED"/>
    <w:rsid w:val="002F28AE"/>
    <w:rsid w:val="002F7482"/>
    <w:rsid w:val="00306950"/>
    <w:rsid w:val="00317063"/>
    <w:rsid w:val="00325EC1"/>
    <w:rsid w:val="00333812"/>
    <w:rsid w:val="00334EFA"/>
    <w:rsid w:val="00344BDC"/>
    <w:rsid w:val="003469D1"/>
    <w:rsid w:val="00353D67"/>
    <w:rsid w:val="00357178"/>
    <w:rsid w:val="003600A4"/>
    <w:rsid w:val="003643CF"/>
    <w:rsid w:val="0036528D"/>
    <w:rsid w:val="0037670A"/>
    <w:rsid w:val="00382E3D"/>
    <w:rsid w:val="00383223"/>
    <w:rsid w:val="003947F7"/>
    <w:rsid w:val="003A093D"/>
    <w:rsid w:val="003A63B7"/>
    <w:rsid w:val="003B2C6C"/>
    <w:rsid w:val="003B3687"/>
    <w:rsid w:val="003C79D2"/>
    <w:rsid w:val="003D0F86"/>
    <w:rsid w:val="003D2DBF"/>
    <w:rsid w:val="003E2206"/>
    <w:rsid w:val="003E7735"/>
    <w:rsid w:val="00401CAA"/>
    <w:rsid w:val="00402D58"/>
    <w:rsid w:val="00403564"/>
    <w:rsid w:val="00411C86"/>
    <w:rsid w:val="004143D6"/>
    <w:rsid w:val="0042444E"/>
    <w:rsid w:val="0042547E"/>
    <w:rsid w:val="00433F61"/>
    <w:rsid w:val="00440B42"/>
    <w:rsid w:val="00444949"/>
    <w:rsid w:val="0045614C"/>
    <w:rsid w:val="00457CFB"/>
    <w:rsid w:val="00474615"/>
    <w:rsid w:val="004760CE"/>
    <w:rsid w:val="00481CAC"/>
    <w:rsid w:val="00482882"/>
    <w:rsid w:val="0048353C"/>
    <w:rsid w:val="0048489A"/>
    <w:rsid w:val="004857F8"/>
    <w:rsid w:val="00492D11"/>
    <w:rsid w:val="004B55B9"/>
    <w:rsid w:val="004C793B"/>
    <w:rsid w:val="004D0106"/>
    <w:rsid w:val="004D0E60"/>
    <w:rsid w:val="004D6109"/>
    <w:rsid w:val="004D6840"/>
    <w:rsid w:val="004D7D09"/>
    <w:rsid w:val="004F33C1"/>
    <w:rsid w:val="004F74F9"/>
    <w:rsid w:val="0050706E"/>
    <w:rsid w:val="0050727C"/>
    <w:rsid w:val="00510648"/>
    <w:rsid w:val="00516201"/>
    <w:rsid w:val="005300E9"/>
    <w:rsid w:val="005341F8"/>
    <w:rsid w:val="0053627F"/>
    <w:rsid w:val="00537449"/>
    <w:rsid w:val="00552F11"/>
    <w:rsid w:val="0056714F"/>
    <w:rsid w:val="00585ABF"/>
    <w:rsid w:val="00587285"/>
    <w:rsid w:val="00587AF0"/>
    <w:rsid w:val="005B22FC"/>
    <w:rsid w:val="005B37AD"/>
    <w:rsid w:val="005B4474"/>
    <w:rsid w:val="005F028F"/>
    <w:rsid w:val="005F322A"/>
    <w:rsid w:val="00605E59"/>
    <w:rsid w:val="00611934"/>
    <w:rsid w:val="0062064E"/>
    <w:rsid w:val="0063616E"/>
    <w:rsid w:val="00653E8A"/>
    <w:rsid w:val="00667E38"/>
    <w:rsid w:val="00672DFD"/>
    <w:rsid w:val="00673C6E"/>
    <w:rsid w:val="00680B19"/>
    <w:rsid w:val="00682138"/>
    <w:rsid w:val="00685262"/>
    <w:rsid w:val="00692787"/>
    <w:rsid w:val="006939E0"/>
    <w:rsid w:val="00694DB9"/>
    <w:rsid w:val="0069784A"/>
    <w:rsid w:val="006A3F17"/>
    <w:rsid w:val="006A70A5"/>
    <w:rsid w:val="006D5D76"/>
    <w:rsid w:val="006D7E8A"/>
    <w:rsid w:val="006E0D13"/>
    <w:rsid w:val="006E368F"/>
    <w:rsid w:val="006E4FF8"/>
    <w:rsid w:val="006E697F"/>
    <w:rsid w:val="00704BDD"/>
    <w:rsid w:val="007133B6"/>
    <w:rsid w:val="00727979"/>
    <w:rsid w:val="00735976"/>
    <w:rsid w:val="0074370C"/>
    <w:rsid w:val="00744EDA"/>
    <w:rsid w:val="007453A9"/>
    <w:rsid w:val="00746A52"/>
    <w:rsid w:val="00750A61"/>
    <w:rsid w:val="00754473"/>
    <w:rsid w:val="00760CEB"/>
    <w:rsid w:val="007632D6"/>
    <w:rsid w:val="00765C31"/>
    <w:rsid w:val="007738C4"/>
    <w:rsid w:val="007756EA"/>
    <w:rsid w:val="007831BE"/>
    <w:rsid w:val="00785391"/>
    <w:rsid w:val="00794316"/>
    <w:rsid w:val="007968EA"/>
    <w:rsid w:val="00797CF5"/>
    <w:rsid w:val="007B1D15"/>
    <w:rsid w:val="007D12C0"/>
    <w:rsid w:val="0081192F"/>
    <w:rsid w:val="00815E2E"/>
    <w:rsid w:val="00830237"/>
    <w:rsid w:val="00832CDB"/>
    <w:rsid w:val="00856C78"/>
    <w:rsid w:val="0086536C"/>
    <w:rsid w:val="00873820"/>
    <w:rsid w:val="008761E7"/>
    <w:rsid w:val="0088518A"/>
    <w:rsid w:val="0089128A"/>
    <w:rsid w:val="00891C02"/>
    <w:rsid w:val="008932EF"/>
    <w:rsid w:val="00894286"/>
    <w:rsid w:val="008A277A"/>
    <w:rsid w:val="008A6B17"/>
    <w:rsid w:val="008B07D2"/>
    <w:rsid w:val="008B0962"/>
    <w:rsid w:val="008B244C"/>
    <w:rsid w:val="008B357C"/>
    <w:rsid w:val="008C010A"/>
    <w:rsid w:val="008C3A11"/>
    <w:rsid w:val="008C4756"/>
    <w:rsid w:val="008D5D46"/>
    <w:rsid w:val="00904E74"/>
    <w:rsid w:val="009076FC"/>
    <w:rsid w:val="00914DB3"/>
    <w:rsid w:val="00925459"/>
    <w:rsid w:val="009405F6"/>
    <w:rsid w:val="00957E77"/>
    <w:rsid w:val="0096327B"/>
    <w:rsid w:val="0096668A"/>
    <w:rsid w:val="00972A4B"/>
    <w:rsid w:val="0097486B"/>
    <w:rsid w:val="0097788B"/>
    <w:rsid w:val="0098201C"/>
    <w:rsid w:val="009838A7"/>
    <w:rsid w:val="00990C3B"/>
    <w:rsid w:val="00993AB0"/>
    <w:rsid w:val="00994B67"/>
    <w:rsid w:val="00997899"/>
    <w:rsid w:val="009A2CAC"/>
    <w:rsid w:val="009A368B"/>
    <w:rsid w:val="009A6A2A"/>
    <w:rsid w:val="009B4ADD"/>
    <w:rsid w:val="009B5AB2"/>
    <w:rsid w:val="009C4D88"/>
    <w:rsid w:val="009D0DD0"/>
    <w:rsid w:val="009E68BB"/>
    <w:rsid w:val="009F7F83"/>
    <w:rsid w:val="00A17351"/>
    <w:rsid w:val="00A25C36"/>
    <w:rsid w:val="00A33B6A"/>
    <w:rsid w:val="00A3458B"/>
    <w:rsid w:val="00A40B83"/>
    <w:rsid w:val="00A52E9D"/>
    <w:rsid w:val="00A57A72"/>
    <w:rsid w:val="00A67544"/>
    <w:rsid w:val="00A725E8"/>
    <w:rsid w:val="00A74237"/>
    <w:rsid w:val="00A7612F"/>
    <w:rsid w:val="00A768B2"/>
    <w:rsid w:val="00A82523"/>
    <w:rsid w:val="00A96A74"/>
    <w:rsid w:val="00AA71B1"/>
    <w:rsid w:val="00AA7A01"/>
    <w:rsid w:val="00AB2B73"/>
    <w:rsid w:val="00AB7A20"/>
    <w:rsid w:val="00AC727A"/>
    <w:rsid w:val="00AD14FC"/>
    <w:rsid w:val="00AD507D"/>
    <w:rsid w:val="00AF49FD"/>
    <w:rsid w:val="00AF5C86"/>
    <w:rsid w:val="00AF7968"/>
    <w:rsid w:val="00AF7B45"/>
    <w:rsid w:val="00B02DB2"/>
    <w:rsid w:val="00B03C88"/>
    <w:rsid w:val="00B05F73"/>
    <w:rsid w:val="00B11056"/>
    <w:rsid w:val="00B1461F"/>
    <w:rsid w:val="00B14741"/>
    <w:rsid w:val="00B2323D"/>
    <w:rsid w:val="00B277C2"/>
    <w:rsid w:val="00B308A6"/>
    <w:rsid w:val="00B40A4A"/>
    <w:rsid w:val="00B44DE4"/>
    <w:rsid w:val="00B523C4"/>
    <w:rsid w:val="00B540EB"/>
    <w:rsid w:val="00B5582F"/>
    <w:rsid w:val="00B7177E"/>
    <w:rsid w:val="00B74241"/>
    <w:rsid w:val="00B770AF"/>
    <w:rsid w:val="00B77B07"/>
    <w:rsid w:val="00B80222"/>
    <w:rsid w:val="00B84515"/>
    <w:rsid w:val="00B9397C"/>
    <w:rsid w:val="00B942AB"/>
    <w:rsid w:val="00BA3041"/>
    <w:rsid w:val="00BB2678"/>
    <w:rsid w:val="00BC35C4"/>
    <w:rsid w:val="00BD0AEF"/>
    <w:rsid w:val="00BD47F7"/>
    <w:rsid w:val="00BD632E"/>
    <w:rsid w:val="00BE408D"/>
    <w:rsid w:val="00BF4616"/>
    <w:rsid w:val="00C05BC3"/>
    <w:rsid w:val="00C11D56"/>
    <w:rsid w:val="00C140EB"/>
    <w:rsid w:val="00C1558D"/>
    <w:rsid w:val="00C17E61"/>
    <w:rsid w:val="00C204EF"/>
    <w:rsid w:val="00C21292"/>
    <w:rsid w:val="00C22115"/>
    <w:rsid w:val="00C4257D"/>
    <w:rsid w:val="00C45826"/>
    <w:rsid w:val="00C5320E"/>
    <w:rsid w:val="00C7104D"/>
    <w:rsid w:val="00C815AF"/>
    <w:rsid w:val="00C85305"/>
    <w:rsid w:val="00C856F5"/>
    <w:rsid w:val="00C86D8D"/>
    <w:rsid w:val="00C86F3C"/>
    <w:rsid w:val="00C87D52"/>
    <w:rsid w:val="00C91739"/>
    <w:rsid w:val="00CA1C9C"/>
    <w:rsid w:val="00CB1B58"/>
    <w:rsid w:val="00CC762B"/>
    <w:rsid w:val="00CD7D39"/>
    <w:rsid w:val="00CE006A"/>
    <w:rsid w:val="00CF4775"/>
    <w:rsid w:val="00CF57F7"/>
    <w:rsid w:val="00CF7B7F"/>
    <w:rsid w:val="00D008D6"/>
    <w:rsid w:val="00D00C94"/>
    <w:rsid w:val="00D02837"/>
    <w:rsid w:val="00D02BF0"/>
    <w:rsid w:val="00D20075"/>
    <w:rsid w:val="00D23F21"/>
    <w:rsid w:val="00D320C7"/>
    <w:rsid w:val="00D3215A"/>
    <w:rsid w:val="00D42A4F"/>
    <w:rsid w:val="00D5180C"/>
    <w:rsid w:val="00D63F85"/>
    <w:rsid w:val="00D6644A"/>
    <w:rsid w:val="00D675A7"/>
    <w:rsid w:val="00D82BC1"/>
    <w:rsid w:val="00D84B7B"/>
    <w:rsid w:val="00D86647"/>
    <w:rsid w:val="00D879DE"/>
    <w:rsid w:val="00D919AD"/>
    <w:rsid w:val="00D957AF"/>
    <w:rsid w:val="00DA18AD"/>
    <w:rsid w:val="00DB63A8"/>
    <w:rsid w:val="00E062D8"/>
    <w:rsid w:val="00E14DD6"/>
    <w:rsid w:val="00E245A2"/>
    <w:rsid w:val="00E266D4"/>
    <w:rsid w:val="00E55FD1"/>
    <w:rsid w:val="00E60872"/>
    <w:rsid w:val="00E616E3"/>
    <w:rsid w:val="00E64A75"/>
    <w:rsid w:val="00E70260"/>
    <w:rsid w:val="00E70B8B"/>
    <w:rsid w:val="00E82A2E"/>
    <w:rsid w:val="00E92474"/>
    <w:rsid w:val="00E93D47"/>
    <w:rsid w:val="00EA14C7"/>
    <w:rsid w:val="00EB7D92"/>
    <w:rsid w:val="00ED4B6A"/>
    <w:rsid w:val="00EE4667"/>
    <w:rsid w:val="00EE76BE"/>
    <w:rsid w:val="00EF3188"/>
    <w:rsid w:val="00EF6CE7"/>
    <w:rsid w:val="00F045C5"/>
    <w:rsid w:val="00F06C52"/>
    <w:rsid w:val="00F14F28"/>
    <w:rsid w:val="00F32816"/>
    <w:rsid w:val="00F32EC5"/>
    <w:rsid w:val="00F4153E"/>
    <w:rsid w:val="00F42842"/>
    <w:rsid w:val="00F42C03"/>
    <w:rsid w:val="00F43226"/>
    <w:rsid w:val="00F603C1"/>
    <w:rsid w:val="00F622D9"/>
    <w:rsid w:val="00F718B4"/>
    <w:rsid w:val="00F8212F"/>
    <w:rsid w:val="00F91C66"/>
    <w:rsid w:val="00F9268D"/>
    <w:rsid w:val="00F941D2"/>
    <w:rsid w:val="00FE02B4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4912"/>
  <w15:chartTrackingRefBased/>
  <w15:docId w15:val="{B9C2BB0D-D7CB-4FBC-9BB0-C368F490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45C5"/>
    <w:pPr>
      <w:keepNext/>
      <w:numPr>
        <w:numId w:val="1"/>
      </w:numPr>
      <w:spacing w:after="0" w:line="360" w:lineRule="auto"/>
      <w:outlineLvl w:val="0"/>
    </w:pPr>
    <w:rPr>
      <w:rFonts w:eastAsia="Times New Roman" w:cs="Times New Roman"/>
      <w:b/>
      <w:szCs w:val="20"/>
      <w:lang w:val="en-US" w:eastAsia="pt-BR"/>
    </w:rPr>
  </w:style>
  <w:style w:type="paragraph" w:styleId="Ttulo2">
    <w:name w:val="heading 2"/>
    <w:basedOn w:val="Normal"/>
    <w:next w:val="Normal"/>
    <w:link w:val="Ttulo2Char"/>
    <w:qFormat/>
    <w:rsid w:val="00F045C5"/>
    <w:pPr>
      <w:keepNext/>
      <w:numPr>
        <w:ilvl w:val="1"/>
        <w:numId w:val="1"/>
      </w:numPr>
      <w:spacing w:after="0" w:line="360" w:lineRule="auto"/>
      <w:outlineLvl w:val="1"/>
    </w:pPr>
    <w:rPr>
      <w:rFonts w:eastAsia="Times New Roman" w:cs="Times New Roman"/>
      <w:b/>
      <w:szCs w:val="20"/>
      <w:lang w:val="en-US" w:eastAsia="pt-BR"/>
    </w:rPr>
  </w:style>
  <w:style w:type="paragraph" w:styleId="Ttulo3">
    <w:name w:val="heading 3"/>
    <w:basedOn w:val="Normal"/>
    <w:next w:val="Normal"/>
    <w:link w:val="Ttulo3Char"/>
    <w:qFormat/>
    <w:rsid w:val="00F045C5"/>
    <w:pPr>
      <w:keepNext/>
      <w:numPr>
        <w:ilvl w:val="2"/>
        <w:numId w:val="1"/>
      </w:numPr>
      <w:spacing w:after="0" w:line="360" w:lineRule="auto"/>
      <w:outlineLvl w:val="2"/>
    </w:pPr>
    <w:rPr>
      <w:rFonts w:eastAsia="Times New Roman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F045C5"/>
    <w:pPr>
      <w:keepNext/>
      <w:spacing w:after="0" w:line="360" w:lineRule="auto"/>
      <w:outlineLvl w:val="3"/>
    </w:pPr>
    <w:rPr>
      <w:rFonts w:eastAsia="Times New Roman" w:cs="Arial"/>
      <w:bCs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F045C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F045C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F045C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eastAsia="Times New Roman" w:cs="Arial"/>
      <w:b/>
      <w:bCs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F045C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eastAsia="Times New Roman" w:cs="Arial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F045C5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 w:cs="Arial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7E61"/>
  </w:style>
  <w:style w:type="paragraph" w:styleId="Rodap">
    <w:name w:val="footer"/>
    <w:basedOn w:val="Normal"/>
    <w:link w:val="Rodap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7E61"/>
  </w:style>
  <w:style w:type="character" w:customStyle="1" w:styleId="Ttulo1Char">
    <w:name w:val="Título 1 Char"/>
    <w:basedOn w:val="Fontepargpadro"/>
    <w:link w:val="Ttulo1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rsid w:val="00F045C5"/>
    <w:rPr>
      <w:rFonts w:eastAsia="Times New Roman" w:cs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F045C5"/>
    <w:rPr>
      <w:rFonts w:eastAsia="Times New Roman" w:cs="Arial"/>
      <w:bCs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F045C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F045C5"/>
    <w:rPr>
      <w:rFonts w:ascii="Times New Roman" w:eastAsia="Times New Roman" w:hAnsi="Times New Roman" w:cs="Times New Roman"/>
      <w:b/>
      <w:bCs/>
      <w:sz w:val="22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F045C5"/>
    <w:rPr>
      <w:rFonts w:eastAsia="Times New Roman" w:cs="Arial"/>
      <w:b/>
      <w:bCs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45C5"/>
    <w:rPr>
      <w:rFonts w:eastAsia="Times New Roman" w:cs="Arial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F045C5"/>
    <w:rPr>
      <w:rFonts w:eastAsia="Times New Roman" w:cs="Arial"/>
      <w:szCs w:val="20"/>
      <w:lang w:eastAsia="pt-BR"/>
    </w:rPr>
  </w:style>
  <w:style w:type="character" w:styleId="Nmerodepgina">
    <w:name w:val="page number"/>
    <w:basedOn w:val="Fontepargpadro"/>
    <w:rsid w:val="00F045C5"/>
  </w:style>
  <w:style w:type="paragraph" w:styleId="Sumrio1">
    <w:name w:val="toc 1"/>
    <w:next w:val="TextosemFormatao"/>
    <w:autoRedefine/>
    <w:uiPriority w:val="39"/>
    <w:qFormat/>
    <w:rsid w:val="0086536C"/>
    <w:pPr>
      <w:tabs>
        <w:tab w:val="left" w:pos="480"/>
        <w:tab w:val="right" w:leader="dot" w:pos="8494"/>
      </w:tabs>
      <w:spacing w:before="240" w:after="120" w:line="240" w:lineRule="auto"/>
    </w:pPr>
    <w:rPr>
      <w:rFonts w:eastAsia="Times New Roman" w:cs="Times New Roman"/>
      <w:bCs/>
      <w:noProof/>
      <w:szCs w:val="20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F045C5"/>
    <w:pPr>
      <w:spacing w:before="120" w:after="0" w:line="240" w:lineRule="auto"/>
      <w:ind w:left="200"/>
    </w:pPr>
    <w:rPr>
      <w:rFonts w:ascii="Calibri" w:eastAsia="Times New Roman" w:hAnsi="Calibri" w:cs="Times New Roman"/>
      <w:i/>
      <w:iCs/>
      <w:sz w:val="20"/>
      <w:szCs w:val="20"/>
      <w:lang w:eastAsia="pt-BR"/>
    </w:rPr>
  </w:style>
  <w:style w:type="character" w:styleId="Hyperlink">
    <w:name w:val="Hyperlink"/>
    <w:uiPriority w:val="99"/>
    <w:rsid w:val="00F045C5"/>
    <w:rPr>
      <w:color w:val="0000FF"/>
      <w:u w:val="single"/>
    </w:rPr>
  </w:style>
  <w:style w:type="paragraph" w:styleId="Legenda">
    <w:name w:val="caption"/>
    <w:basedOn w:val="Normal"/>
    <w:next w:val="Normal"/>
    <w:rsid w:val="00F045C5"/>
    <w:pPr>
      <w:spacing w:after="0" w:line="240" w:lineRule="auto"/>
      <w:ind w:firstLine="360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styleId="ndicedeilustraes">
    <w:name w:val="table of figures"/>
    <w:basedOn w:val="Normal"/>
    <w:next w:val="Normal"/>
    <w:uiPriority w:val="99"/>
    <w:rsid w:val="00F045C5"/>
    <w:pPr>
      <w:spacing w:after="0" w:line="360" w:lineRule="auto"/>
      <w:jc w:val="both"/>
    </w:pPr>
    <w:rPr>
      <w:rFonts w:eastAsia="Times New Roman" w:cs="Times New Roman"/>
      <w:szCs w:val="24"/>
      <w:lang w:eastAsia="pt-BR"/>
    </w:rPr>
  </w:style>
  <w:style w:type="paragraph" w:customStyle="1" w:styleId="Figura1">
    <w:name w:val="Figura 1"/>
    <w:next w:val="Normal"/>
    <w:link w:val="Figura1Char"/>
    <w:qFormat/>
    <w:rsid w:val="00F045C5"/>
    <w:pPr>
      <w:keepNext/>
      <w:spacing w:before="120" w:after="120" w:line="360" w:lineRule="auto"/>
      <w:jc w:val="center"/>
    </w:pPr>
    <w:rPr>
      <w:rFonts w:eastAsia="Times New Roman" w:cs="Times New Roman"/>
      <w:bCs/>
      <w:sz w:val="22"/>
      <w:szCs w:val="18"/>
      <w:lang w:val="en-US" w:bidi="en-US"/>
    </w:rPr>
  </w:style>
  <w:style w:type="paragraph" w:customStyle="1" w:styleId="Tabela">
    <w:name w:val="Tabela"/>
    <w:next w:val="Figura1"/>
    <w:link w:val="TabelaChar"/>
    <w:qFormat/>
    <w:rsid w:val="00F045C5"/>
    <w:pPr>
      <w:spacing w:after="0" w:line="360" w:lineRule="auto"/>
      <w:jc w:val="center"/>
    </w:pPr>
    <w:rPr>
      <w:rFonts w:eastAsia="Times New Roman" w:cs="Times New Roman"/>
      <w:bCs/>
      <w:szCs w:val="18"/>
      <w:lang w:bidi="en-US"/>
    </w:rPr>
  </w:style>
  <w:style w:type="character" w:customStyle="1" w:styleId="Figura1Char">
    <w:name w:val="Figura 1 Char"/>
    <w:link w:val="Figura1"/>
    <w:rsid w:val="00F045C5"/>
    <w:rPr>
      <w:rFonts w:eastAsia="Times New Roman" w:cs="Times New Roman"/>
      <w:bCs/>
      <w:sz w:val="22"/>
      <w:szCs w:val="18"/>
      <w:lang w:val="en-US" w:bidi="en-US"/>
    </w:rPr>
  </w:style>
  <w:style w:type="character" w:customStyle="1" w:styleId="TabelaChar">
    <w:name w:val="Tabela Char"/>
    <w:link w:val="Tabela"/>
    <w:rsid w:val="00F045C5"/>
    <w:rPr>
      <w:rFonts w:eastAsia="Times New Roman" w:cs="Times New Roman"/>
      <w:bCs/>
      <w:szCs w:val="18"/>
      <w:lang w:bidi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045C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045C5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E70B8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A6A2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9A6A2A"/>
    <w:pPr>
      <w:spacing w:after="100"/>
      <w:ind w:left="480"/>
    </w:pPr>
  </w:style>
  <w:style w:type="character" w:styleId="nfase">
    <w:name w:val="Emphasis"/>
    <w:basedOn w:val="Fontepargpadro"/>
    <w:uiPriority w:val="20"/>
    <w:qFormat/>
    <w:rsid w:val="00CA1C9C"/>
    <w:rPr>
      <w:i/>
      <w:iCs/>
    </w:rPr>
  </w:style>
  <w:style w:type="character" w:styleId="Forte">
    <w:name w:val="Strong"/>
    <w:basedOn w:val="Fontepargpadro"/>
    <w:uiPriority w:val="22"/>
    <w:qFormat/>
    <w:rsid w:val="0045614C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1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153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3A11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Textoembloco">
    <w:name w:val="Block Text"/>
    <w:basedOn w:val="Normal"/>
    <w:next w:val="Normal"/>
    <w:rsid w:val="009D0D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0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0257">
          <w:marLeft w:val="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47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1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516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189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257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604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089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54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BE80C-95A5-4073-A752-C95B95D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1279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Stivanelli</dc:creator>
  <cp:keywords/>
  <dc:description/>
  <cp:lastModifiedBy>Paola Ramos Amaral</cp:lastModifiedBy>
  <cp:revision>5</cp:revision>
  <cp:lastPrinted>2023-10-16T14:33:00Z</cp:lastPrinted>
  <dcterms:created xsi:type="dcterms:W3CDTF">2023-10-09T18:49:00Z</dcterms:created>
  <dcterms:modified xsi:type="dcterms:W3CDTF">2023-10-16T14:37:00Z</dcterms:modified>
</cp:coreProperties>
</file>