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775F282C" w:rsidR="00721A83" w:rsidRDefault="00817D71" w:rsidP="00817D71">
      <w:pPr>
        <w:pStyle w:val="Ttulo1"/>
        <w:jc w:val="center"/>
      </w:pPr>
      <w:r>
        <w:object w:dxaOrig="5064" w:dyaOrig="1737" w14:anchorId="4B7C3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689580533" r:id="rId6"/>
        </w:object>
      </w:r>
    </w:p>
    <w:p w14:paraId="2D11C807" w14:textId="77777777" w:rsidR="00524E12" w:rsidRDefault="00524E12"/>
    <w:p w14:paraId="1E33913B" w14:textId="3C553EDE" w:rsidR="00524E12" w:rsidRPr="00595552" w:rsidRDefault="00524E12" w:rsidP="00524E12">
      <w:pPr>
        <w:jc w:val="both"/>
        <w:rPr>
          <w:rFonts w:ascii="Arial" w:hAnsi="Arial" w:cs="Arial"/>
          <w:bCs/>
          <w:sz w:val="24"/>
          <w:szCs w:val="24"/>
        </w:rPr>
      </w:pPr>
      <w:r w:rsidRPr="00595552">
        <w:rPr>
          <w:rFonts w:ascii="Arial" w:hAnsi="Arial" w:cs="Arial"/>
          <w:bCs/>
          <w:sz w:val="24"/>
          <w:szCs w:val="24"/>
        </w:rPr>
        <w:t>ATA DA REUNIÃO</w:t>
      </w:r>
      <w:r w:rsidR="009967C6" w:rsidRPr="00595552">
        <w:rPr>
          <w:rFonts w:ascii="Arial" w:hAnsi="Arial" w:cs="Arial"/>
          <w:bCs/>
          <w:sz w:val="24"/>
          <w:szCs w:val="24"/>
        </w:rPr>
        <w:t xml:space="preserve"> </w:t>
      </w:r>
      <w:r w:rsidR="002C7AE6">
        <w:rPr>
          <w:rFonts w:ascii="Arial" w:hAnsi="Arial" w:cs="Arial"/>
          <w:bCs/>
          <w:sz w:val="24"/>
          <w:szCs w:val="24"/>
        </w:rPr>
        <w:t>EXTRA</w:t>
      </w:r>
      <w:r w:rsidR="008D48E8">
        <w:rPr>
          <w:rFonts w:ascii="Arial" w:hAnsi="Arial" w:cs="Arial"/>
          <w:bCs/>
          <w:sz w:val="24"/>
          <w:szCs w:val="24"/>
        </w:rPr>
        <w:t>ORDINÁRIA</w:t>
      </w:r>
      <w:r w:rsidR="002C7AE6">
        <w:rPr>
          <w:rFonts w:ascii="Arial" w:hAnsi="Arial" w:cs="Arial"/>
          <w:bCs/>
          <w:sz w:val="24"/>
          <w:szCs w:val="24"/>
        </w:rPr>
        <w:t xml:space="preserve"> </w:t>
      </w:r>
      <w:r w:rsidRPr="00595552">
        <w:rPr>
          <w:rFonts w:ascii="Arial" w:hAnsi="Arial" w:cs="Arial"/>
          <w:bCs/>
          <w:sz w:val="24"/>
          <w:szCs w:val="24"/>
        </w:rPr>
        <w:t>– CONSELHO MUNICIPAL DE EDUCAÇÃO – ESTÂNCIA TURÍSTICA DA CIDADE DE SALTO</w:t>
      </w:r>
      <w:r w:rsidR="008D48E8">
        <w:rPr>
          <w:rFonts w:ascii="Arial" w:hAnsi="Arial" w:cs="Arial"/>
          <w:bCs/>
          <w:sz w:val="24"/>
          <w:szCs w:val="24"/>
        </w:rPr>
        <w:t>.</w:t>
      </w:r>
    </w:p>
    <w:p w14:paraId="557915C5" w14:textId="4EFAF8BD" w:rsidR="00F728C0" w:rsidRDefault="00EA7CCE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5552">
        <w:rPr>
          <w:rFonts w:ascii="Arial" w:hAnsi="Arial" w:cs="Arial"/>
          <w:bCs/>
          <w:sz w:val="24"/>
          <w:szCs w:val="24"/>
        </w:rPr>
        <w:t xml:space="preserve">Ata da reunião realizada </w:t>
      </w:r>
      <w:r w:rsidR="00817D71">
        <w:rPr>
          <w:rFonts w:ascii="Arial" w:hAnsi="Arial" w:cs="Arial"/>
          <w:bCs/>
          <w:sz w:val="24"/>
          <w:szCs w:val="24"/>
        </w:rPr>
        <w:t>aos</w:t>
      </w:r>
      <w:r w:rsidRPr="00595552">
        <w:rPr>
          <w:rFonts w:ascii="Arial" w:hAnsi="Arial" w:cs="Arial"/>
          <w:bCs/>
          <w:sz w:val="24"/>
          <w:szCs w:val="24"/>
        </w:rPr>
        <w:t xml:space="preserve"> </w:t>
      </w:r>
      <w:r w:rsidR="00207F2C">
        <w:rPr>
          <w:rFonts w:ascii="Arial" w:hAnsi="Arial" w:cs="Arial"/>
          <w:bCs/>
          <w:sz w:val="24"/>
          <w:szCs w:val="24"/>
        </w:rPr>
        <w:t xml:space="preserve">vinte e seis </w:t>
      </w:r>
      <w:r w:rsidR="00593449" w:rsidRPr="00595552">
        <w:rPr>
          <w:rFonts w:ascii="Arial" w:hAnsi="Arial" w:cs="Arial"/>
          <w:bCs/>
          <w:sz w:val="24"/>
          <w:szCs w:val="24"/>
        </w:rPr>
        <w:t xml:space="preserve">dias do mês de </w:t>
      </w:r>
      <w:r w:rsidR="00D76501" w:rsidRPr="00595552">
        <w:rPr>
          <w:rFonts w:ascii="Arial" w:hAnsi="Arial" w:cs="Arial"/>
          <w:bCs/>
          <w:sz w:val="24"/>
          <w:szCs w:val="24"/>
        </w:rPr>
        <w:t>julho</w:t>
      </w:r>
      <w:r w:rsidR="008D48E8">
        <w:rPr>
          <w:rFonts w:ascii="Arial" w:hAnsi="Arial" w:cs="Arial"/>
          <w:bCs/>
          <w:sz w:val="24"/>
          <w:szCs w:val="24"/>
        </w:rPr>
        <w:t xml:space="preserve"> </w:t>
      </w:r>
      <w:r w:rsidR="00276EB2" w:rsidRPr="00595552">
        <w:rPr>
          <w:rFonts w:ascii="Arial" w:hAnsi="Arial" w:cs="Arial"/>
          <w:bCs/>
          <w:sz w:val="24"/>
          <w:szCs w:val="24"/>
        </w:rPr>
        <w:t xml:space="preserve">do ano de dois </w:t>
      </w:r>
      <w:r w:rsidR="0082561E" w:rsidRPr="00595552">
        <w:rPr>
          <w:rFonts w:ascii="Arial" w:hAnsi="Arial" w:cs="Arial"/>
          <w:bCs/>
          <w:sz w:val="24"/>
          <w:szCs w:val="24"/>
        </w:rPr>
        <w:t>mil e vinte</w:t>
      </w:r>
      <w:r w:rsidR="009967C6" w:rsidRPr="00595552">
        <w:rPr>
          <w:rFonts w:ascii="Arial" w:hAnsi="Arial" w:cs="Arial"/>
          <w:bCs/>
          <w:sz w:val="24"/>
          <w:szCs w:val="24"/>
        </w:rPr>
        <w:t xml:space="preserve"> e um</w:t>
      </w:r>
      <w:r w:rsidR="00817D71">
        <w:rPr>
          <w:rFonts w:ascii="Arial" w:hAnsi="Arial" w:cs="Arial"/>
          <w:bCs/>
          <w:sz w:val="24"/>
          <w:szCs w:val="24"/>
        </w:rPr>
        <w:t>. Reunião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 </w:t>
      </w:r>
      <w:r w:rsidR="002C7AE6">
        <w:rPr>
          <w:rFonts w:ascii="Arial" w:hAnsi="Arial" w:cs="Arial"/>
          <w:bCs/>
          <w:sz w:val="24"/>
          <w:szCs w:val="24"/>
        </w:rPr>
        <w:t>extra</w:t>
      </w:r>
      <w:r w:rsidR="00817D71">
        <w:rPr>
          <w:rFonts w:ascii="Arial" w:hAnsi="Arial" w:cs="Arial"/>
          <w:bCs/>
          <w:sz w:val="24"/>
          <w:szCs w:val="24"/>
        </w:rPr>
        <w:t>ordinária</w:t>
      </w:r>
      <w:r w:rsidR="00AA7D31" w:rsidRPr="00595552">
        <w:rPr>
          <w:rFonts w:ascii="Arial" w:hAnsi="Arial" w:cs="Arial"/>
          <w:bCs/>
          <w:sz w:val="24"/>
          <w:szCs w:val="24"/>
        </w:rPr>
        <w:t xml:space="preserve"> na sala Paulo Freir</w:t>
      </w:r>
      <w:r w:rsidR="0082561E" w:rsidRPr="00595552">
        <w:rPr>
          <w:rFonts w:ascii="Arial" w:hAnsi="Arial" w:cs="Arial"/>
          <w:bCs/>
          <w:sz w:val="24"/>
          <w:szCs w:val="24"/>
        </w:rPr>
        <w:t>e, sita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à avenida </w:t>
      </w:r>
      <w:r w:rsidR="0082561E" w:rsidRPr="00595552">
        <w:rPr>
          <w:rFonts w:ascii="Arial" w:hAnsi="Arial" w:cs="Arial"/>
          <w:bCs/>
          <w:sz w:val="24"/>
          <w:szCs w:val="24"/>
        </w:rPr>
        <w:t>Rua Prudente de Moraes, 58</w:t>
      </w:r>
      <w:r w:rsidR="007713EA">
        <w:rPr>
          <w:rFonts w:ascii="Arial" w:hAnsi="Arial" w:cs="Arial"/>
          <w:bCs/>
          <w:sz w:val="24"/>
          <w:szCs w:val="24"/>
        </w:rPr>
        <w:t>0 Salto-</w:t>
      </w:r>
      <w:r w:rsidR="001D5D7E">
        <w:rPr>
          <w:rFonts w:ascii="Arial" w:hAnsi="Arial" w:cs="Arial"/>
          <w:bCs/>
          <w:sz w:val="24"/>
          <w:szCs w:val="24"/>
        </w:rPr>
        <w:t xml:space="preserve"> </w:t>
      </w:r>
      <w:r w:rsidR="0082561E" w:rsidRPr="00595552">
        <w:rPr>
          <w:rFonts w:ascii="Arial" w:hAnsi="Arial" w:cs="Arial"/>
          <w:bCs/>
          <w:sz w:val="24"/>
          <w:szCs w:val="24"/>
        </w:rPr>
        <w:t>SP</w:t>
      </w:r>
      <w:r w:rsidR="0022650A" w:rsidRPr="00595552">
        <w:rPr>
          <w:rFonts w:ascii="Arial" w:hAnsi="Arial" w:cs="Arial"/>
          <w:bCs/>
          <w:sz w:val="24"/>
          <w:szCs w:val="24"/>
        </w:rPr>
        <w:t xml:space="preserve">. Iniciou-se a </w:t>
      </w:r>
      <w:r w:rsidR="00182B4C" w:rsidRPr="00595552">
        <w:rPr>
          <w:rFonts w:ascii="Arial" w:hAnsi="Arial" w:cs="Arial"/>
          <w:bCs/>
          <w:sz w:val="24"/>
          <w:szCs w:val="24"/>
        </w:rPr>
        <w:t>p</w:t>
      </w:r>
      <w:r w:rsidR="0082561E" w:rsidRPr="00595552">
        <w:rPr>
          <w:rFonts w:ascii="Arial" w:hAnsi="Arial" w:cs="Arial"/>
          <w:bCs/>
          <w:sz w:val="24"/>
          <w:szCs w:val="24"/>
        </w:rPr>
        <w:t>resente com os agradecimentos d</w:t>
      </w:r>
      <w:r w:rsidR="00207F2C">
        <w:rPr>
          <w:rFonts w:ascii="Arial" w:hAnsi="Arial" w:cs="Arial"/>
          <w:bCs/>
          <w:sz w:val="24"/>
          <w:szCs w:val="24"/>
        </w:rPr>
        <w:t xml:space="preserve">a </w:t>
      </w:r>
      <w:r w:rsidR="0082561E" w:rsidRPr="00595552">
        <w:rPr>
          <w:rFonts w:ascii="Arial" w:hAnsi="Arial" w:cs="Arial"/>
          <w:bCs/>
          <w:sz w:val="24"/>
          <w:szCs w:val="24"/>
        </w:rPr>
        <w:t>senhor</w:t>
      </w:r>
      <w:r w:rsidR="00207F2C">
        <w:rPr>
          <w:rFonts w:ascii="Arial" w:hAnsi="Arial" w:cs="Arial"/>
          <w:bCs/>
          <w:sz w:val="24"/>
          <w:szCs w:val="24"/>
        </w:rPr>
        <w:t>a presidente. Foi apresentada a pauta, a seguir: devolutiva da Câmara Temática</w:t>
      </w:r>
      <w:r w:rsidR="004B2E65">
        <w:rPr>
          <w:rFonts w:ascii="Arial" w:hAnsi="Arial" w:cs="Arial"/>
          <w:bCs/>
          <w:sz w:val="24"/>
          <w:szCs w:val="24"/>
        </w:rPr>
        <w:t xml:space="preserve"> da Educação Especial</w:t>
      </w:r>
      <w:r w:rsidR="00207F2C">
        <w:rPr>
          <w:rFonts w:ascii="Arial" w:hAnsi="Arial" w:cs="Arial"/>
          <w:bCs/>
          <w:sz w:val="24"/>
          <w:szCs w:val="24"/>
        </w:rPr>
        <w:t xml:space="preserve"> instituída para discussão e análise do Parecer da senhora Presidente em relação às emendas impositivas destinadas à Associação ASPAS ( surdos); prêmio CME e Fórum que serão realizados em 15 de outubro de 2021, homenagem aos educadores da cidade de Salto/SP, retorno às aulas da Rede Municipal após Parecer do Conselho Municipal de Saúde da Estância de Salto SP e visitação “in loco” às escolas da cidade, a fim de avaliar as condições físicas para o retorno e os cuidados com a biossegurança de todos. Abertura aos inscritos para debates.  </w:t>
      </w:r>
      <w:r w:rsidR="00D76501">
        <w:rPr>
          <w:rFonts w:ascii="Arial" w:hAnsi="Arial" w:cs="Arial"/>
          <w:bCs/>
          <w:sz w:val="24"/>
          <w:szCs w:val="24"/>
        </w:rPr>
        <w:t>Considerando</w:t>
      </w:r>
      <w:r w:rsidR="002C7AE6">
        <w:rPr>
          <w:rFonts w:ascii="Arial" w:hAnsi="Arial" w:cs="Arial"/>
          <w:bCs/>
          <w:sz w:val="24"/>
          <w:szCs w:val="24"/>
        </w:rPr>
        <w:t xml:space="preserve"> o Artigo 40 do regimento interno do CME, essa reunião foi necessária para a criação da Câmara Técnica da Educação Especial. A entidade ASPAS recebeu verba de emenda impositiva no final dos trabalhos legislativos em 2020 dos vereadores Ezequiel de Souza Damasceno R$ 15.000,00, </w:t>
      </w:r>
      <w:proofErr w:type="spellStart"/>
      <w:r w:rsidR="002C7AE6">
        <w:rPr>
          <w:rFonts w:ascii="Arial" w:hAnsi="Arial" w:cs="Arial"/>
          <w:bCs/>
          <w:sz w:val="24"/>
          <w:szCs w:val="24"/>
        </w:rPr>
        <w:t>Edemilson</w:t>
      </w:r>
      <w:proofErr w:type="spellEnd"/>
      <w:r w:rsidR="002C7AE6">
        <w:rPr>
          <w:rFonts w:ascii="Arial" w:hAnsi="Arial" w:cs="Arial"/>
          <w:bCs/>
          <w:sz w:val="24"/>
          <w:szCs w:val="24"/>
        </w:rPr>
        <w:t xml:space="preserve"> Pereira dos Santos R$ 3.000,00, Marcio Conrado R$ 5.000,00, Roberto Natalino Silveira R$ 5.000,00 e Vinicius </w:t>
      </w:r>
      <w:proofErr w:type="spellStart"/>
      <w:r w:rsidR="002C7AE6">
        <w:rPr>
          <w:rFonts w:ascii="Arial" w:hAnsi="Arial" w:cs="Arial"/>
          <w:bCs/>
          <w:sz w:val="24"/>
          <w:szCs w:val="24"/>
        </w:rPr>
        <w:t>Saudino</w:t>
      </w:r>
      <w:proofErr w:type="spellEnd"/>
      <w:r w:rsidR="002C7AE6">
        <w:rPr>
          <w:rFonts w:ascii="Arial" w:hAnsi="Arial" w:cs="Arial"/>
          <w:bCs/>
          <w:sz w:val="24"/>
          <w:szCs w:val="24"/>
        </w:rPr>
        <w:t xml:space="preserve"> de Moraes R$ 3.005,94 para ser gasto até </w:t>
      </w:r>
      <w:r w:rsidR="00D76501">
        <w:rPr>
          <w:rFonts w:ascii="Arial" w:hAnsi="Arial" w:cs="Arial"/>
          <w:bCs/>
          <w:sz w:val="24"/>
          <w:szCs w:val="24"/>
        </w:rPr>
        <w:t>dezembro</w:t>
      </w:r>
      <w:r w:rsidR="002C7AE6">
        <w:rPr>
          <w:rFonts w:ascii="Arial" w:hAnsi="Arial" w:cs="Arial"/>
          <w:bCs/>
          <w:sz w:val="24"/>
          <w:szCs w:val="24"/>
        </w:rPr>
        <w:t xml:space="preserve"> de 2021 com pequenos serviços como manutenções</w:t>
      </w:r>
      <w:r w:rsidR="00B900A1">
        <w:rPr>
          <w:rFonts w:ascii="Arial" w:hAnsi="Arial" w:cs="Arial"/>
          <w:bCs/>
          <w:sz w:val="24"/>
          <w:szCs w:val="24"/>
        </w:rPr>
        <w:t xml:space="preserve">, limpeza, contratação de profissionais de libras, etc. </w:t>
      </w:r>
      <w:r w:rsidR="009C50C5">
        <w:rPr>
          <w:rFonts w:ascii="Arial" w:hAnsi="Arial" w:cs="Arial"/>
          <w:bCs/>
          <w:sz w:val="24"/>
          <w:szCs w:val="24"/>
        </w:rPr>
        <w:t>Inicialmente foi encaminhado um PARECER para a entidade solicitando informações, porém o documento não poderia ser entregue, pois segundo o regimento interno em seu artigo 10º parágrafo IV alínea C e o</w:t>
      </w:r>
      <w:r w:rsidR="00B900A1">
        <w:rPr>
          <w:rFonts w:ascii="Arial" w:hAnsi="Arial" w:cs="Arial"/>
          <w:bCs/>
          <w:sz w:val="24"/>
          <w:szCs w:val="24"/>
        </w:rPr>
        <w:t xml:space="preserve"> Artigo 27 inciso VIII</w:t>
      </w:r>
      <w:r w:rsidR="009C50C5">
        <w:rPr>
          <w:rFonts w:ascii="Arial" w:hAnsi="Arial" w:cs="Arial"/>
          <w:bCs/>
          <w:sz w:val="24"/>
          <w:szCs w:val="24"/>
        </w:rPr>
        <w:t xml:space="preserve"> alínea E</w:t>
      </w:r>
      <w:r w:rsidR="00B900A1">
        <w:rPr>
          <w:rFonts w:ascii="Arial" w:hAnsi="Arial" w:cs="Arial"/>
          <w:bCs/>
          <w:sz w:val="24"/>
          <w:szCs w:val="24"/>
        </w:rPr>
        <w:t>,</w:t>
      </w:r>
      <w:r w:rsidR="009C50C5">
        <w:rPr>
          <w:rFonts w:ascii="Arial" w:hAnsi="Arial" w:cs="Arial"/>
          <w:bCs/>
          <w:sz w:val="24"/>
          <w:szCs w:val="24"/>
        </w:rPr>
        <w:t xml:space="preserve"> é necessário distribuir a matéria e</w:t>
      </w:r>
      <w:r w:rsidR="00B900A1">
        <w:rPr>
          <w:rFonts w:ascii="Arial" w:hAnsi="Arial" w:cs="Arial"/>
          <w:bCs/>
          <w:sz w:val="24"/>
          <w:szCs w:val="24"/>
        </w:rPr>
        <w:t xml:space="preserve"> a formação da Câmara Técnica da Educação Especial</w:t>
      </w:r>
      <w:r w:rsidR="009C50C5">
        <w:rPr>
          <w:rFonts w:ascii="Arial" w:hAnsi="Arial" w:cs="Arial"/>
          <w:bCs/>
          <w:sz w:val="24"/>
          <w:szCs w:val="24"/>
        </w:rPr>
        <w:t>. Após o Parecer da mesma é encaminhado ao plenário para apreciação e votação do pleno. A Câmara Técnica da Educação Especial irá</w:t>
      </w:r>
      <w:r w:rsidR="00207F2C">
        <w:rPr>
          <w:rFonts w:ascii="Arial" w:hAnsi="Arial" w:cs="Arial"/>
          <w:bCs/>
          <w:sz w:val="24"/>
          <w:szCs w:val="24"/>
        </w:rPr>
        <w:t xml:space="preserve"> contar com </w:t>
      </w:r>
      <w:r w:rsidR="00B900A1">
        <w:rPr>
          <w:rFonts w:ascii="Arial" w:hAnsi="Arial" w:cs="Arial"/>
          <w:bCs/>
          <w:sz w:val="24"/>
          <w:szCs w:val="24"/>
        </w:rPr>
        <w:t>um coordenador</w:t>
      </w:r>
      <w:r w:rsidR="00207F2C">
        <w:rPr>
          <w:rFonts w:ascii="Arial" w:hAnsi="Arial" w:cs="Arial"/>
          <w:bCs/>
          <w:sz w:val="24"/>
          <w:szCs w:val="24"/>
        </w:rPr>
        <w:t xml:space="preserve">, um </w:t>
      </w:r>
      <w:r w:rsidR="00207F2C">
        <w:rPr>
          <w:rFonts w:ascii="Arial" w:hAnsi="Arial" w:cs="Arial"/>
          <w:bCs/>
          <w:sz w:val="24"/>
          <w:szCs w:val="24"/>
        </w:rPr>
        <w:lastRenderedPageBreak/>
        <w:t xml:space="preserve">relator e </w:t>
      </w:r>
      <w:r w:rsidR="00B900A1">
        <w:rPr>
          <w:rFonts w:ascii="Arial" w:hAnsi="Arial" w:cs="Arial"/>
          <w:bCs/>
          <w:sz w:val="24"/>
          <w:szCs w:val="24"/>
        </w:rPr>
        <w:t>um membro. A Conselheira Lúcia e o Conselheiro Marcos se manifestaram em fazer parte. Como não houve mais interessados</w:t>
      </w:r>
      <w:r w:rsidR="00F42C3C">
        <w:rPr>
          <w:rFonts w:ascii="Arial" w:hAnsi="Arial" w:cs="Arial"/>
          <w:bCs/>
          <w:sz w:val="24"/>
          <w:szCs w:val="24"/>
        </w:rPr>
        <w:t>,</w:t>
      </w:r>
      <w:r w:rsidR="00F42C3C" w:rsidRPr="00F42C3C">
        <w:rPr>
          <w:rFonts w:ascii="Arial" w:hAnsi="Arial" w:cs="Arial"/>
          <w:bCs/>
          <w:sz w:val="24"/>
          <w:szCs w:val="24"/>
        </w:rPr>
        <w:t xml:space="preserve"> </w:t>
      </w:r>
      <w:r w:rsidR="00F42C3C">
        <w:rPr>
          <w:rFonts w:ascii="Arial" w:hAnsi="Arial" w:cs="Arial"/>
          <w:bCs/>
          <w:sz w:val="24"/>
          <w:szCs w:val="24"/>
        </w:rPr>
        <w:t xml:space="preserve">foi necessário evocar o artigo 10 Inciso V alínea A do Regimento Interno “Designar seus membros quando não houver manifestação espontânea dos conselheiros nos termos regimentais”. </w:t>
      </w:r>
      <w:r w:rsidR="00B900A1">
        <w:rPr>
          <w:rFonts w:ascii="Arial" w:hAnsi="Arial" w:cs="Arial"/>
          <w:bCs/>
          <w:sz w:val="24"/>
          <w:szCs w:val="24"/>
        </w:rPr>
        <w:t xml:space="preserve"> </w:t>
      </w:r>
      <w:r w:rsidR="00D76501">
        <w:rPr>
          <w:rFonts w:ascii="Arial" w:hAnsi="Arial" w:cs="Arial"/>
          <w:bCs/>
          <w:sz w:val="24"/>
          <w:szCs w:val="24"/>
        </w:rPr>
        <w:t>A</w:t>
      </w:r>
      <w:r w:rsidR="00B900A1">
        <w:rPr>
          <w:rFonts w:ascii="Arial" w:hAnsi="Arial" w:cs="Arial"/>
          <w:bCs/>
          <w:sz w:val="24"/>
          <w:szCs w:val="24"/>
        </w:rPr>
        <w:t xml:space="preserve"> cidadã presente na reunião do CME </w:t>
      </w:r>
      <w:proofErr w:type="spellStart"/>
      <w:r w:rsidR="00B900A1">
        <w:rPr>
          <w:rFonts w:ascii="Arial" w:hAnsi="Arial" w:cs="Arial"/>
          <w:bCs/>
          <w:sz w:val="24"/>
          <w:szCs w:val="24"/>
        </w:rPr>
        <w:t>Rogiane</w:t>
      </w:r>
      <w:proofErr w:type="spellEnd"/>
      <w:r w:rsidR="00B900A1">
        <w:rPr>
          <w:rFonts w:ascii="Arial" w:hAnsi="Arial" w:cs="Arial"/>
          <w:bCs/>
          <w:sz w:val="24"/>
          <w:szCs w:val="24"/>
        </w:rPr>
        <w:t xml:space="preserve"> Morro se propôs a ser membro. </w:t>
      </w:r>
      <w:r w:rsidR="00F42C3C">
        <w:rPr>
          <w:rFonts w:ascii="Arial" w:hAnsi="Arial" w:cs="Arial"/>
          <w:bCs/>
          <w:sz w:val="24"/>
          <w:szCs w:val="24"/>
        </w:rPr>
        <w:t xml:space="preserve">E assim ficou definido entre o grupo Lúcia Helena </w:t>
      </w:r>
      <w:proofErr w:type="spellStart"/>
      <w:r w:rsidR="00F42C3C">
        <w:rPr>
          <w:rFonts w:ascii="Arial" w:hAnsi="Arial" w:cs="Arial"/>
          <w:bCs/>
          <w:sz w:val="24"/>
          <w:szCs w:val="24"/>
        </w:rPr>
        <w:t>Orteiro</w:t>
      </w:r>
      <w:proofErr w:type="spellEnd"/>
      <w:r w:rsidR="00F42C3C">
        <w:rPr>
          <w:rFonts w:ascii="Arial" w:hAnsi="Arial" w:cs="Arial"/>
          <w:bCs/>
          <w:sz w:val="24"/>
          <w:szCs w:val="24"/>
        </w:rPr>
        <w:t xml:space="preserve"> Pereira Pinto (Coordenadora), </w:t>
      </w:r>
      <w:proofErr w:type="spellStart"/>
      <w:r w:rsidR="00F42C3C">
        <w:rPr>
          <w:rFonts w:ascii="Arial" w:hAnsi="Arial" w:cs="Arial"/>
          <w:bCs/>
          <w:sz w:val="24"/>
          <w:szCs w:val="24"/>
        </w:rPr>
        <w:t>Rogiane</w:t>
      </w:r>
      <w:proofErr w:type="spellEnd"/>
      <w:r w:rsidR="00F42C3C">
        <w:rPr>
          <w:rFonts w:ascii="Arial" w:hAnsi="Arial" w:cs="Arial"/>
          <w:bCs/>
          <w:sz w:val="24"/>
          <w:szCs w:val="24"/>
        </w:rPr>
        <w:t xml:space="preserve"> Morro (Relatora) e Marcos Aurélio Rachid Batalha (Membro). </w:t>
      </w:r>
      <w:r w:rsidR="00207F2C">
        <w:rPr>
          <w:rFonts w:ascii="Arial" w:hAnsi="Arial" w:cs="Arial"/>
          <w:bCs/>
          <w:sz w:val="24"/>
          <w:szCs w:val="24"/>
        </w:rPr>
        <w:t xml:space="preserve">A devolutiva da Câmara Temática </w:t>
      </w:r>
      <w:r w:rsidR="00E22FE3">
        <w:rPr>
          <w:rFonts w:ascii="Arial" w:hAnsi="Arial" w:cs="Arial"/>
          <w:bCs/>
          <w:sz w:val="24"/>
          <w:szCs w:val="24"/>
        </w:rPr>
        <w:t>foi marcada</w:t>
      </w:r>
      <w:r w:rsidR="00F42C3C">
        <w:rPr>
          <w:rFonts w:ascii="Arial" w:hAnsi="Arial" w:cs="Arial"/>
          <w:bCs/>
          <w:sz w:val="24"/>
          <w:szCs w:val="24"/>
        </w:rPr>
        <w:t xml:space="preserve"> para segunda feira dia 26/07/2021 às 17:00 na sala 09 do CEC, pois será enviado a convocação dos Conselheiros para </w:t>
      </w:r>
      <w:r w:rsidR="009C50C5">
        <w:rPr>
          <w:rFonts w:ascii="Arial" w:hAnsi="Arial" w:cs="Arial"/>
          <w:bCs/>
          <w:sz w:val="24"/>
          <w:szCs w:val="24"/>
        </w:rPr>
        <w:t xml:space="preserve">apreciação e votação </w:t>
      </w:r>
      <w:r w:rsidR="00F42C3C">
        <w:rPr>
          <w:rFonts w:ascii="Arial" w:hAnsi="Arial" w:cs="Arial"/>
          <w:bCs/>
          <w:sz w:val="24"/>
          <w:szCs w:val="24"/>
        </w:rPr>
        <w:t>do PARECER no mesmo dia às 18:00 na Sala Paulo Freire em mais uma reunião extraordinária.</w:t>
      </w:r>
      <w:r w:rsidR="00207F2C">
        <w:rPr>
          <w:rFonts w:ascii="Arial" w:hAnsi="Arial" w:cs="Arial"/>
          <w:bCs/>
          <w:sz w:val="24"/>
          <w:szCs w:val="24"/>
        </w:rPr>
        <w:t xml:space="preserve"> Após explanação da conselheira Lúcia, foi aberta à votação do Parecer, os quais por unanimidade, favoráveis à destinação da emenda impositiva à ASSOCIAÇÃO ASPAS e Parecer aprovado. </w:t>
      </w:r>
      <w:r w:rsidR="00F42C3C">
        <w:rPr>
          <w:rFonts w:ascii="Arial" w:hAnsi="Arial" w:cs="Arial"/>
          <w:bCs/>
          <w:sz w:val="24"/>
          <w:szCs w:val="24"/>
        </w:rPr>
        <w:t xml:space="preserve"> </w:t>
      </w:r>
      <w:r w:rsidR="00207F2C">
        <w:rPr>
          <w:rFonts w:ascii="Arial" w:hAnsi="Arial" w:cs="Arial"/>
          <w:bCs/>
          <w:sz w:val="24"/>
          <w:szCs w:val="24"/>
        </w:rPr>
        <w:t>Após, a Presidente solicitou que os membros conselheiros que visitaram as Unidades Escolares, particulares, municipais e estaduais apresentassem a síntese das visitas “in loco” feitas no mês de julho/2021. Assim feito, os conselheiros elogiaram a estrutura física das escolas, as quais est</w:t>
      </w:r>
      <w:r w:rsidR="00A6287C">
        <w:rPr>
          <w:rFonts w:ascii="Arial" w:hAnsi="Arial" w:cs="Arial"/>
          <w:bCs/>
          <w:sz w:val="24"/>
          <w:szCs w:val="24"/>
        </w:rPr>
        <w:t>avam</w:t>
      </w:r>
      <w:r w:rsidR="00207F2C">
        <w:rPr>
          <w:rFonts w:ascii="Arial" w:hAnsi="Arial" w:cs="Arial"/>
          <w:bCs/>
          <w:sz w:val="24"/>
          <w:szCs w:val="24"/>
        </w:rPr>
        <w:t xml:space="preserve"> preparadas para o retorno das aulas </w:t>
      </w:r>
      <w:r w:rsidR="00A6287C">
        <w:rPr>
          <w:rFonts w:ascii="Arial" w:hAnsi="Arial" w:cs="Arial"/>
          <w:bCs/>
          <w:sz w:val="24"/>
          <w:szCs w:val="24"/>
        </w:rPr>
        <w:t>que ocorreu no último dia</w:t>
      </w:r>
      <w:r w:rsidR="00207F2C">
        <w:rPr>
          <w:rFonts w:ascii="Arial" w:hAnsi="Arial" w:cs="Arial"/>
          <w:bCs/>
          <w:sz w:val="24"/>
          <w:szCs w:val="24"/>
        </w:rPr>
        <w:t xml:space="preserve"> 26 de julho de 2021 (Rede Municipal).</w:t>
      </w:r>
      <w:r w:rsidR="00A6287C">
        <w:rPr>
          <w:rFonts w:ascii="Arial" w:hAnsi="Arial" w:cs="Arial"/>
          <w:bCs/>
          <w:sz w:val="24"/>
          <w:szCs w:val="24"/>
        </w:rPr>
        <w:t xml:space="preserve"> Houve reclamação por parte dos Conselheiros sobre a estrutura física de algumas unidades e a recepção que tiveram no CEMUS I. A Conselheira e Chefe de Gabinete </w:t>
      </w:r>
      <w:proofErr w:type="spellStart"/>
      <w:r w:rsidR="00A6287C">
        <w:rPr>
          <w:rFonts w:ascii="Arial" w:hAnsi="Arial" w:cs="Arial"/>
          <w:bCs/>
          <w:sz w:val="24"/>
          <w:szCs w:val="24"/>
        </w:rPr>
        <w:t>Erminia</w:t>
      </w:r>
      <w:proofErr w:type="spellEnd"/>
      <w:r w:rsidR="00A6287C">
        <w:rPr>
          <w:rFonts w:ascii="Arial" w:hAnsi="Arial" w:cs="Arial"/>
          <w:bCs/>
          <w:sz w:val="24"/>
          <w:szCs w:val="24"/>
        </w:rPr>
        <w:t xml:space="preserve"> Fávero disse que pode encaminhar o que foi verificado e irá analisar se já foi encaminhado para a SEME o problema. Caso não, vai cobrar do gestor atitude. A Presidente </w:t>
      </w:r>
      <w:proofErr w:type="spellStart"/>
      <w:r w:rsidR="00A6287C">
        <w:rPr>
          <w:rFonts w:ascii="Arial" w:hAnsi="Arial" w:cs="Arial"/>
          <w:bCs/>
          <w:sz w:val="24"/>
          <w:szCs w:val="24"/>
        </w:rPr>
        <w:t>Evelize</w:t>
      </w:r>
      <w:proofErr w:type="spellEnd"/>
      <w:r w:rsidR="00A6287C">
        <w:rPr>
          <w:rFonts w:ascii="Arial" w:hAnsi="Arial" w:cs="Arial"/>
          <w:bCs/>
          <w:sz w:val="24"/>
          <w:szCs w:val="24"/>
        </w:rPr>
        <w:t xml:space="preserve"> questionou sobre a gestão </w:t>
      </w:r>
      <w:r w:rsidR="0029645C">
        <w:rPr>
          <w:rFonts w:ascii="Arial" w:hAnsi="Arial" w:cs="Arial"/>
          <w:bCs/>
          <w:sz w:val="24"/>
          <w:szCs w:val="24"/>
        </w:rPr>
        <w:t>das escolas na</w:t>
      </w:r>
      <w:r w:rsidR="00A6287C">
        <w:rPr>
          <w:rFonts w:ascii="Arial" w:hAnsi="Arial" w:cs="Arial"/>
          <w:bCs/>
          <w:sz w:val="24"/>
          <w:szCs w:val="24"/>
        </w:rPr>
        <w:t xml:space="preserve"> rede municipal. </w:t>
      </w:r>
      <w:proofErr w:type="spellStart"/>
      <w:r w:rsidR="00A6287C">
        <w:rPr>
          <w:rFonts w:ascii="Arial" w:hAnsi="Arial" w:cs="Arial"/>
          <w:bCs/>
          <w:sz w:val="24"/>
          <w:szCs w:val="24"/>
        </w:rPr>
        <w:t>Erminia</w:t>
      </w:r>
      <w:proofErr w:type="spellEnd"/>
      <w:r w:rsidR="00A6287C">
        <w:rPr>
          <w:rFonts w:ascii="Arial" w:hAnsi="Arial" w:cs="Arial"/>
          <w:bCs/>
          <w:sz w:val="24"/>
          <w:szCs w:val="24"/>
        </w:rPr>
        <w:t xml:space="preserve"> comenta que a Secretária Anna Noronha está atenta e observando</w:t>
      </w:r>
      <w:r w:rsidR="0029645C">
        <w:rPr>
          <w:rFonts w:ascii="Arial" w:hAnsi="Arial" w:cs="Arial"/>
          <w:bCs/>
          <w:sz w:val="24"/>
          <w:szCs w:val="24"/>
        </w:rPr>
        <w:t>. Já trocou uma diretora no CEMUS III.</w:t>
      </w:r>
      <w:r w:rsidR="00207F2C">
        <w:rPr>
          <w:rFonts w:ascii="Arial" w:hAnsi="Arial" w:cs="Arial"/>
          <w:bCs/>
          <w:sz w:val="24"/>
          <w:szCs w:val="24"/>
        </w:rPr>
        <w:t xml:space="preserve"> As escolas estaduais retornarão das férias em 02 de agosto de 2021. </w:t>
      </w:r>
      <w:r w:rsidR="00B01389">
        <w:rPr>
          <w:rFonts w:ascii="Arial" w:hAnsi="Arial" w:cs="Arial"/>
          <w:bCs/>
          <w:sz w:val="24"/>
          <w:szCs w:val="24"/>
        </w:rPr>
        <w:t>Após, a Presidente apresentou os progressos do I Fórum CME/2021 o qual homenageará os educadores saltenses como também o Prêmio CME a todos os atores das escolas. O evento será divulgado a partir de 02 de agosto de 2021 no site do Conselho Municipal de Salto. Confirmadas presenças de convidados e palestrante. Também confirmada presença do grupo FACES OCULTAS. O Conselho ficará encarregado do cerimonial e patrocínios.</w:t>
      </w:r>
      <w:r w:rsidR="00F728C0">
        <w:rPr>
          <w:rFonts w:ascii="Arial" w:hAnsi="Arial" w:cs="Arial"/>
          <w:bCs/>
          <w:sz w:val="24"/>
          <w:szCs w:val="24"/>
        </w:rPr>
        <w:t xml:space="preserve"> O Conselheiro Marcos Batalha pediu a Conselheira Ermínia Chefe de Gabinete da SEME que inclua o Fórum de Educação na LOA para o ano de 2022.</w:t>
      </w:r>
      <w:r w:rsidR="00B01389">
        <w:rPr>
          <w:rFonts w:ascii="Arial" w:hAnsi="Arial" w:cs="Arial"/>
          <w:bCs/>
          <w:sz w:val="24"/>
          <w:szCs w:val="24"/>
        </w:rPr>
        <w:t xml:space="preserve"> Após, </w:t>
      </w:r>
      <w:r w:rsidR="00B01389">
        <w:rPr>
          <w:rFonts w:ascii="Arial" w:hAnsi="Arial" w:cs="Arial"/>
          <w:bCs/>
          <w:sz w:val="24"/>
          <w:szCs w:val="24"/>
        </w:rPr>
        <w:lastRenderedPageBreak/>
        <w:t>a Presidente solicitou a leitura do Parecer Conclusivo do Conselho Municipal de Saúde sobre o retorno às aulas da Rede Municipal, frente à pandemia em que se encontra</w:t>
      </w:r>
      <w:r w:rsidR="00F728C0">
        <w:rPr>
          <w:rFonts w:ascii="Arial" w:hAnsi="Arial" w:cs="Arial"/>
          <w:bCs/>
          <w:sz w:val="24"/>
          <w:szCs w:val="24"/>
        </w:rPr>
        <w:t>.</w:t>
      </w:r>
      <w:r w:rsidR="00B01389">
        <w:rPr>
          <w:rFonts w:ascii="Arial" w:hAnsi="Arial" w:cs="Arial"/>
          <w:bCs/>
          <w:sz w:val="24"/>
          <w:szCs w:val="24"/>
        </w:rPr>
        <w:t xml:space="preserve"> </w:t>
      </w:r>
      <w:r w:rsidR="00F728C0">
        <w:rPr>
          <w:rFonts w:ascii="Arial" w:hAnsi="Arial" w:cs="Arial"/>
          <w:bCs/>
          <w:sz w:val="24"/>
          <w:szCs w:val="24"/>
        </w:rPr>
        <w:t>Feita</w:t>
      </w:r>
      <w:r w:rsidR="00B01389">
        <w:rPr>
          <w:rFonts w:ascii="Arial" w:hAnsi="Arial" w:cs="Arial"/>
          <w:bCs/>
          <w:sz w:val="24"/>
          <w:szCs w:val="24"/>
        </w:rPr>
        <w:t xml:space="preserve"> a leitura, o qual manifestou parecer </w:t>
      </w:r>
      <w:r w:rsidR="00F728C0">
        <w:rPr>
          <w:rFonts w:ascii="Arial" w:hAnsi="Arial" w:cs="Arial"/>
          <w:bCs/>
          <w:sz w:val="24"/>
          <w:szCs w:val="24"/>
        </w:rPr>
        <w:t>contrário ao</w:t>
      </w:r>
      <w:r w:rsidR="00B01389">
        <w:rPr>
          <w:rFonts w:ascii="Arial" w:hAnsi="Arial" w:cs="Arial"/>
          <w:bCs/>
          <w:sz w:val="24"/>
          <w:szCs w:val="24"/>
        </w:rPr>
        <w:t xml:space="preserve"> retorno, lembrando de que membros do CMS não são necessariamente médicos e funcionários de saúde e sim, colegiado representativo da sociedade em geral. Lido o parecer na íntegra, a presidente solicitou aos inscritos que se manifestassem. O conselheiro Marcos disse ser favorável ao parecer do CMS, porém esperava mais dados numéricos e análise do contexto, como também manifestação de outras redes protetivas tais como Ministério Público, Assistência Social</w:t>
      </w:r>
      <w:r w:rsidR="00352A52">
        <w:rPr>
          <w:rFonts w:ascii="Arial" w:hAnsi="Arial" w:cs="Arial"/>
          <w:bCs/>
          <w:sz w:val="24"/>
          <w:szCs w:val="24"/>
        </w:rPr>
        <w:t xml:space="preserve">, Conselho Tutelar </w:t>
      </w:r>
      <w:r w:rsidR="00EC172A">
        <w:rPr>
          <w:rFonts w:ascii="Arial" w:hAnsi="Arial" w:cs="Arial"/>
          <w:bCs/>
          <w:sz w:val="24"/>
          <w:szCs w:val="24"/>
        </w:rPr>
        <w:t>e outros. A conselheira Elisângela manifestou favorável ao Parecer do CMS dada a sua preocupação em relação à saúde dos educadores. Presente também a senhora Léa do Conselho Municipal da Mulher, apresentando sua preocupação em relação a circulação das pessoas e à transmissão do vírus aos educadores, em contato com crianças</w:t>
      </w:r>
      <w:r w:rsidR="00352A52">
        <w:rPr>
          <w:rFonts w:ascii="Arial" w:hAnsi="Arial" w:cs="Arial"/>
          <w:bCs/>
          <w:sz w:val="24"/>
          <w:szCs w:val="24"/>
        </w:rPr>
        <w:t xml:space="preserve">. O Conselheiro Marcos Batalha disse que não seria legal votar o PARECER do CME, pois faltavam dados de outros órgãos de controle social para dar segurança ao votar. Trouxe </w:t>
      </w:r>
      <w:r w:rsidR="00F728C0">
        <w:rPr>
          <w:rFonts w:ascii="Arial" w:hAnsi="Arial" w:cs="Arial"/>
          <w:bCs/>
          <w:sz w:val="24"/>
          <w:szCs w:val="24"/>
        </w:rPr>
        <w:t>documentos de outros municípios que apresentavam mais dados reais da situação de retorno ou não das aulas</w:t>
      </w:r>
      <w:r w:rsidR="00352A52">
        <w:rPr>
          <w:rFonts w:ascii="Arial" w:hAnsi="Arial" w:cs="Arial"/>
          <w:bCs/>
          <w:sz w:val="24"/>
          <w:szCs w:val="24"/>
        </w:rPr>
        <w:t>. A</w:t>
      </w:r>
      <w:r w:rsidR="00EC172A">
        <w:rPr>
          <w:rFonts w:ascii="Arial" w:hAnsi="Arial" w:cs="Arial"/>
          <w:bCs/>
          <w:sz w:val="24"/>
          <w:szCs w:val="24"/>
        </w:rPr>
        <w:t xml:space="preserve"> Presidente agradeceu à manifestação dos presentes e solicitou votação primeiramente para que o Parecer fosse votado </w:t>
      </w:r>
      <w:r w:rsidR="00352A52">
        <w:rPr>
          <w:rFonts w:ascii="Arial" w:hAnsi="Arial" w:cs="Arial"/>
          <w:bCs/>
          <w:sz w:val="24"/>
          <w:szCs w:val="24"/>
        </w:rPr>
        <w:t>nesta reunião</w:t>
      </w:r>
      <w:r w:rsidR="00EC172A">
        <w:rPr>
          <w:rFonts w:ascii="Arial" w:hAnsi="Arial" w:cs="Arial"/>
          <w:bCs/>
          <w:sz w:val="24"/>
          <w:szCs w:val="24"/>
        </w:rPr>
        <w:t>.</w:t>
      </w:r>
      <w:r w:rsidR="00F728C0">
        <w:rPr>
          <w:rFonts w:ascii="Arial" w:hAnsi="Arial" w:cs="Arial"/>
          <w:bCs/>
          <w:sz w:val="24"/>
          <w:szCs w:val="24"/>
        </w:rPr>
        <w:t xml:space="preserve"> </w:t>
      </w:r>
    </w:p>
    <w:p w14:paraId="3467B2D4" w14:textId="77777777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055A95" w14:textId="5157E7E2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Votaram a favor os Conselheiros(a):</w:t>
      </w:r>
    </w:p>
    <w:p w14:paraId="2F191596" w14:textId="372E8FA1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Padovani</w:t>
      </w:r>
      <w:r w:rsidR="00781A6B">
        <w:rPr>
          <w:rFonts w:ascii="Arial" w:hAnsi="Arial" w:cs="Arial"/>
          <w:bCs/>
          <w:sz w:val="24"/>
          <w:szCs w:val="24"/>
        </w:rPr>
        <w:t xml:space="preserve"> Monteiro</w:t>
      </w:r>
    </w:p>
    <w:p w14:paraId="5F6A18B3" w14:textId="298C5135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Roberta</w:t>
      </w:r>
      <w:r w:rsidR="00781A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81A6B">
        <w:rPr>
          <w:rFonts w:ascii="Arial" w:hAnsi="Arial" w:cs="Arial"/>
          <w:bCs/>
          <w:sz w:val="24"/>
          <w:szCs w:val="24"/>
        </w:rPr>
        <w:t>Massoca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Fulaz</w:t>
      </w:r>
      <w:proofErr w:type="spellEnd"/>
      <w:r w:rsidR="00781A6B">
        <w:rPr>
          <w:rFonts w:ascii="Arial" w:hAnsi="Arial" w:cs="Arial"/>
          <w:bCs/>
          <w:sz w:val="24"/>
          <w:szCs w:val="24"/>
        </w:rPr>
        <w:t xml:space="preserve"> de Oliveira</w:t>
      </w:r>
    </w:p>
    <w:p w14:paraId="7C3DCFB4" w14:textId="5B728F20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Elisângela Nogueira</w:t>
      </w:r>
      <w:r w:rsidR="00781A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81A6B">
        <w:rPr>
          <w:rFonts w:ascii="Arial" w:hAnsi="Arial" w:cs="Arial"/>
          <w:bCs/>
          <w:sz w:val="24"/>
          <w:szCs w:val="24"/>
        </w:rPr>
        <w:t>Marchesani</w:t>
      </w:r>
      <w:proofErr w:type="spellEnd"/>
    </w:p>
    <w:p w14:paraId="1A4797F7" w14:textId="2BA43E31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Ana Maria </w:t>
      </w:r>
      <w:r w:rsidR="00781A6B">
        <w:rPr>
          <w:rFonts w:ascii="Arial" w:hAnsi="Arial" w:cs="Arial"/>
          <w:bCs/>
          <w:sz w:val="24"/>
          <w:szCs w:val="24"/>
        </w:rPr>
        <w:t>Ribeiro</w:t>
      </w:r>
    </w:p>
    <w:p w14:paraId="23AB9CD2" w14:textId="378F079E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Eliane </w:t>
      </w:r>
      <w:proofErr w:type="spellStart"/>
      <w:r>
        <w:rPr>
          <w:rFonts w:ascii="Arial" w:hAnsi="Arial" w:cs="Arial"/>
          <w:bCs/>
          <w:sz w:val="24"/>
          <w:szCs w:val="24"/>
        </w:rPr>
        <w:t>Carrijo</w:t>
      </w:r>
      <w:proofErr w:type="spellEnd"/>
      <w:r w:rsidR="00781A6B">
        <w:rPr>
          <w:rFonts w:ascii="Arial" w:hAnsi="Arial" w:cs="Arial"/>
          <w:bCs/>
          <w:sz w:val="24"/>
          <w:szCs w:val="24"/>
        </w:rPr>
        <w:t xml:space="preserve"> City Vasconcellos</w:t>
      </w:r>
    </w:p>
    <w:p w14:paraId="0F523038" w14:textId="1A160C06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Rita</w:t>
      </w:r>
      <w:r w:rsidR="00781A6B">
        <w:rPr>
          <w:rFonts w:ascii="Arial" w:hAnsi="Arial" w:cs="Arial"/>
          <w:bCs/>
          <w:sz w:val="24"/>
          <w:szCs w:val="24"/>
        </w:rPr>
        <w:t xml:space="preserve"> de Cássia da Silva</w:t>
      </w:r>
      <w:r>
        <w:rPr>
          <w:rFonts w:ascii="Arial" w:hAnsi="Arial" w:cs="Arial"/>
          <w:bCs/>
          <w:sz w:val="24"/>
          <w:szCs w:val="24"/>
        </w:rPr>
        <w:t xml:space="preserve"> Tancredo</w:t>
      </w:r>
    </w:p>
    <w:p w14:paraId="50454D62" w14:textId="04383553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Rodrigo Lucas</w:t>
      </w:r>
      <w:r w:rsidR="00781A6B">
        <w:rPr>
          <w:rFonts w:ascii="Arial" w:hAnsi="Arial" w:cs="Arial"/>
          <w:bCs/>
          <w:sz w:val="24"/>
          <w:szCs w:val="24"/>
        </w:rPr>
        <w:t xml:space="preserve"> de Oliveira</w:t>
      </w:r>
    </w:p>
    <w:p w14:paraId="7AE22950" w14:textId="77777777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187E63" w14:textId="0B208D87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Votou contra o Conselheiro:</w:t>
      </w:r>
    </w:p>
    <w:p w14:paraId="3D736EF2" w14:textId="3A62A3FD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Marcos</w:t>
      </w:r>
      <w:r w:rsidR="00781A6B">
        <w:rPr>
          <w:rFonts w:ascii="Arial" w:hAnsi="Arial" w:cs="Arial"/>
          <w:bCs/>
          <w:sz w:val="24"/>
          <w:szCs w:val="24"/>
        </w:rPr>
        <w:t xml:space="preserve"> Aurélio Rachid</w:t>
      </w:r>
      <w:r>
        <w:rPr>
          <w:rFonts w:ascii="Arial" w:hAnsi="Arial" w:cs="Arial"/>
          <w:bCs/>
          <w:sz w:val="24"/>
          <w:szCs w:val="24"/>
        </w:rPr>
        <w:t xml:space="preserve"> Batalha</w:t>
      </w:r>
    </w:p>
    <w:p w14:paraId="7ACA7B58" w14:textId="77777777" w:rsidR="0029645C" w:rsidRDefault="0029645C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9E19EB" w14:textId="549532CB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Abstenção: </w:t>
      </w:r>
    </w:p>
    <w:p w14:paraId="060FA4C0" w14:textId="0D713BC5" w:rsidR="00F728C0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Erminia</w:t>
      </w:r>
      <w:proofErr w:type="spellEnd"/>
      <w:r w:rsidR="00781A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81A6B">
        <w:rPr>
          <w:rFonts w:ascii="Arial" w:hAnsi="Arial" w:cs="Arial"/>
          <w:bCs/>
          <w:sz w:val="24"/>
          <w:szCs w:val="24"/>
        </w:rPr>
        <w:t>Marice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Fávero </w:t>
      </w:r>
    </w:p>
    <w:p w14:paraId="5655BC60" w14:textId="0074EE5B" w:rsidR="00781A6B" w:rsidRDefault="00F728C0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07 votos a favor, 01 voto contra e 01 abstenção. V</w:t>
      </w:r>
      <w:r w:rsidR="00EC172A">
        <w:rPr>
          <w:rFonts w:ascii="Arial" w:hAnsi="Arial" w:cs="Arial"/>
          <w:bCs/>
          <w:sz w:val="24"/>
          <w:szCs w:val="24"/>
        </w:rPr>
        <w:t>otação favorável ao parecer ser feito nesta data. Após, a presidente solicitou votação</w:t>
      </w:r>
      <w:r>
        <w:rPr>
          <w:rFonts w:ascii="Arial" w:hAnsi="Arial" w:cs="Arial"/>
          <w:bCs/>
          <w:sz w:val="24"/>
          <w:szCs w:val="24"/>
        </w:rPr>
        <w:t xml:space="preserve"> se o Conselho era </w:t>
      </w:r>
      <w:r w:rsidR="00781A6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favor ou contra o retorno das aulas</w:t>
      </w:r>
      <w:r w:rsidR="00781A6B">
        <w:rPr>
          <w:rFonts w:ascii="Arial" w:hAnsi="Arial" w:cs="Arial"/>
          <w:bCs/>
          <w:sz w:val="24"/>
          <w:szCs w:val="24"/>
        </w:rPr>
        <w:t xml:space="preserve"> na rede municipal</w:t>
      </w:r>
      <w:r w:rsidR="00EC172A">
        <w:rPr>
          <w:rFonts w:ascii="Arial" w:hAnsi="Arial" w:cs="Arial"/>
          <w:bCs/>
          <w:sz w:val="24"/>
          <w:szCs w:val="24"/>
        </w:rPr>
        <w:t>.</w:t>
      </w:r>
    </w:p>
    <w:p w14:paraId="2EB0D0EA" w14:textId="77777777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B68C45" w14:textId="4EE12763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Votaram a favor os Conselheiros (a): </w:t>
      </w:r>
    </w:p>
    <w:p w14:paraId="0EB9E57C" w14:textId="10444DF5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Padovani</w:t>
      </w:r>
    </w:p>
    <w:p w14:paraId="276F58EB" w14:textId="149C7812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Roberta </w:t>
      </w:r>
      <w:proofErr w:type="spellStart"/>
      <w:r>
        <w:rPr>
          <w:rFonts w:ascii="Arial" w:hAnsi="Arial" w:cs="Arial"/>
          <w:bCs/>
          <w:sz w:val="24"/>
          <w:szCs w:val="24"/>
        </w:rPr>
        <w:t>Massoca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Fulaz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Oliveira</w:t>
      </w:r>
    </w:p>
    <w:p w14:paraId="51B707C1" w14:textId="091F87EA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 Maria Ribeiro</w:t>
      </w:r>
    </w:p>
    <w:p w14:paraId="19ADDD0C" w14:textId="615DC6DB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Eliane </w:t>
      </w:r>
      <w:proofErr w:type="spellStart"/>
      <w:r>
        <w:rPr>
          <w:rFonts w:ascii="Arial" w:hAnsi="Arial" w:cs="Arial"/>
          <w:bCs/>
          <w:sz w:val="24"/>
          <w:szCs w:val="24"/>
        </w:rPr>
        <w:t>Carrijo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City Vasconcellos</w:t>
      </w:r>
    </w:p>
    <w:p w14:paraId="65A2BAE3" w14:textId="2EE895EB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CC3116" w14:textId="05162D1E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Votaram contra o retorno os Conselheiros (a):</w:t>
      </w:r>
    </w:p>
    <w:p w14:paraId="1ABDCE87" w14:textId="77777777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Elisângela Nogueira </w:t>
      </w:r>
      <w:proofErr w:type="spellStart"/>
      <w:r>
        <w:rPr>
          <w:rFonts w:ascii="Arial" w:hAnsi="Arial" w:cs="Arial"/>
          <w:bCs/>
          <w:sz w:val="24"/>
          <w:szCs w:val="24"/>
        </w:rPr>
        <w:t>Marchesani</w:t>
      </w:r>
      <w:proofErr w:type="spellEnd"/>
    </w:p>
    <w:p w14:paraId="02ACDCA4" w14:textId="77777777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Rita de Cássia da Silva Tancredo</w:t>
      </w:r>
    </w:p>
    <w:p w14:paraId="5D95E2C2" w14:textId="77777777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CE7CA9" w14:textId="77777777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Abstenção:</w:t>
      </w:r>
    </w:p>
    <w:p w14:paraId="367AFBDA" w14:textId="77777777" w:rsidR="00781A6B" w:rsidRDefault="00781A6B" w:rsidP="00781A6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Marcos Aurélio Rachid Batalha </w:t>
      </w:r>
    </w:p>
    <w:p w14:paraId="0D9364CF" w14:textId="76C13113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Erminia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Marice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Fávero</w:t>
      </w:r>
    </w:p>
    <w:p w14:paraId="44676D84" w14:textId="028F869C" w:rsidR="00781A6B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1A6B">
        <w:rPr>
          <w:rFonts w:ascii="Arial" w:hAnsi="Arial" w:cs="Arial"/>
          <w:bCs/>
          <w:sz w:val="24"/>
          <w:szCs w:val="24"/>
        </w:rPr>
        <w:t>Rodrigo Lucas de Oliveira</w:t>
      </w:r>
    </w:p>
    <w:p w14:paraId="24857B39" w14:textId="69C0A93C" w:rsidR="00A55666" w:rsidRPr="00F42C3C" w:rsidRDefault="00781A6B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04 votos a favor do retorno das aulas na rede municipal, 02 votos contra o retorno das aulas na rede municipal e 03 votos de abstenção. Os Conselheiros Marcos Batalha e Rodrigo Lucas, manifestaram sobre o voto de abstenção. Respeita a decisão do Conselho da Saúde, porém falta ouvir </w:t>
      </w:r>
      <w:r w:rsidR="00A6287C">
        <w:rPr>
          <w:rFonts w:ascii="Arial" w:hAnsi="Arial" w:cs="Arial"/>
          <w:bCs/>
          <w:sz w:val="24"/>
          <w:szCs w:val="24"/>
        </w:rPr>
        <w:t>outros órgãos</w:t>
      </w:r>
      <w:r>
        <w:rPr>
          <w:rFonts w:ascii="Arial" w:hAnsi="Arial" w:cs="Arial"/>
          <w:bCs/>
          <w:sz w:val="24"/>
          <w:szCs w:val="24"/>
        </w:rPr>
        <w:t xml:space="preserve"> de controle social e órgãos jurídicos para que numa mesa redonda, tivessem elaborado uma ATA em conjunt</w:t>
      </w:r>
      <w:r w:rsidR="0029645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tomando uma decisão técnica com os órgãos de Saúde.</w:t>
      </w:r>
      <w:r w:rsidR="00EC172A">
        <w:rPr>
          <w:rFonts w:ascii="Arial" w:hAnsi="Arial" w:cs="Arial"/>
          <w:bCs/>
          <w:sz w:val="24"/>
          <w:szCs w:val="24"/>
        </w:rPr>
        <w:t xml:space="preserve"> A próxima reunião foi marcada para 11 de agosto de 2021, com a presença</w:t>
      </w:r>
      <w:r>
        <w:rPr>
          <w:rFonts w:ascii="Arial" w:hAnsi="Arial" w:cs="Arial"/>
          <w:bCs/>
          <w:sz w:val="24"/>
          <w:szCs w:val="24"/>
        </w:rPr>
        <w:t xml:space="preserve"> da Sra. Ariele Braga, responsável pela merenda escolar</w:t>
      </w:r>
      <w:r w:rsidR="00A6287C">
        <w:rPr>
          <w:rFonts w:ascii="Arial" w:hAnsi="Arial" w:cs="Arial"/>
          <w:bCs/>
          <w:sz w:val="24"/>
          <w:szCs w:val="24"/>
        </w:rPr>
        <w:t xml:space="preserve"> municipal, através do ofício CME nº46/2021, respondido pelo ofício SEME nº393/2021</w:t>
      </w:r>
      <w:r w:rsidR="00B01389">
        <w:rPr>
          <w:rFonts w:ascii="Arial" w:hAnsi="Arial" w:cs="Arial"/>
          <w:bCs/>
          <w:sz w:val="24"/>
          <w:szCs w:val="24"/>
        </w:rPr>
        <w:t>.</w:t>
      </w:r>
      <w:r w:rsidR="00A6287C">
        <w:rPr>
          <w:rFonts w:ascii="Arial" w:hAnsi="Arial" w:cs="Arial"/>
          <w:bCs/>
          <w:sz w:val="24"/>
          <w:szCs w:val="24"/>
        </w:rPr>
        <w:t xml:space="preserve"> A ATA de votação</w:t>
      </w:r>
      <w:r w:rsidR="00EC172A">
        <w:rPr>
          <w:rFonts w:ascii="Arial" w:hAnsi="Arial" w:cs="Arial"/>
          <w:bCs/>
          <w:sz w:val="24"/>
          <w:szCs w:val="24"/>
        </w:rPr>
        <w:t xml:space="preserve"> deverá ser enviado ao Poder Executivo, com cópia à Secret</w:t>
      </w:r>
      <w:r w:rsidR="00A6287C">
        <w:rPr>
          <w:rFonts w:ascii="Arial" w:hAnsi="Arial" w:cs="Arial"/>
          <w:bCs/>
          <w:sz w:val="24"/>
          <w:szCs w:val="24"/>
        </w:rPr>
        <w:t>á</w:t>
      </w:r>
      <w:r w:rsidR="00EC172A">
        <w:rPr>
          <w:rFonts w:ascii="Arial" w:hAnsi="Arial" w:cs="Arial"/>
          <w:bCs/>
          <w:sz w:val="24"/>
          <w:szCs w:val="24"/>
        </w:rPr>
        <w:t xml:space="preserve">ria de Educação da Estância Turística de Salto/SP. Nada mais. Encerrou-se a presente reunião. </w:t>
      </w:r>
      <w:r w:rsidR="00B01389">
        <w:rPr>
          <w:rFonts w:ascii="Arial" w:hAnsi="Arial" w:cs="Arial"/>
          <w:bCs/>
          <w:sz w:val="24"/>
          <w:szCs w:val="24"/>
        </w:rPr>
        <w:t xml:space="preserve"> </w:t>
      </w:r>
      <w:r w:rsidR="00361DA5" w:rsidRPr="0059555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Eu (a) Rodrigo Lucas de Oliveira, secretário digitei a presente </w:t>
      </w:r>
      <w:r w:rsidR="00595552" w:rsidRPr="00595552">
        <w:rPr>
          <w:rFonts w:ascii="Arial" w:hAnsi="Arial" w:cs="Arial"/>
          <w:bCs/>
          <w:sz w:val="24"/>
          <w:szCs w:val="24"/>
          <w:shd w:val="clear" w:color="auto" w:fill="FFFFFF"/>
        </w:rPr>
        <w:t>ata a qual será lida e assinada por todos.</w:t>
      </w:r>
    </w:p>
    <w:p w14:paraId="1770AC2E" w14:textId="53F87A4B" w:rsidR="00F107FC" w:rsidRPr="00595552" w:rsidRDefault="00EB49EF" w:rsidP="00EB49EF">
      <w:pPr>
        <w:pStyle w:val="PargrafodaLista"/>
        <w:spacing w:line="360" w:lineRule="auto"/>
        <w:ind w:left="1440"/>
        <w:jc w:val="center"/>
        <w:rPr>
          <w:rFonts w:ascii="Arial" w:hAnsi="Arial" w:cs="Arial"/>
          <w:bCs/>
        </w:rPr>
      </w:pPr>
      <w:r>
        <w:object w:dxaOrig="5064" w:dyaOrig="1737" w14:anchorId="1016C10B">
          <v:shape id="_x0000_i1026" type="#_x0000_t75" style="width:208.5pt;height:1in" o:ole="">
            <v:imagedata r:id="rId5" o:title=""/>
          </v:shape>
          <o:OLEObject Type="Embed" ProgID="CorelDraw.Graphic.20" ShapeID="_x0000_i1026" DrawAspect="Content" ObjectID="_1689580534" r:id="rId7"/>
        </w:object>
      </w:r>
    </w:p>
    <w:p w14:paraId="6EBED122" w14:textId="45368BAB" w:rsidR="00D674A8" w:rsidRPr="00F42C3C" w:rsidRDefault="00EB49EF" w:rsidP="00D674A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42C3C">
        <w:rPr>
          <w:rFonts w:ascii="Arial" w:hAnsi="Arial" w:cs="Arial"/>
          <w:bCs/>
          <w:sz w:val="24"/>
          <w:szCs w:val="24"/>
        </w:rPr>
        <w:t>2</w:t>
      </w:r>
      <w:r w:rsidR="0029645C">
        <w:rPr>
          <w:rFonts w:ascii="Arial" w:hAnsi="Arial" w:cs="Arial"/>
          <w:bCs/>
          <w:sz w:val="24"/>
          <w:szCs w:val="24"/>
        </w:rPr>
        <w:t>6</w:t>
      </w:r>
      <w:r w:rsidR="00D674A8" w:rsidRPr="00F42C3C">
        <w:rPr>
          <w:rFonts w:ascii="Arial" w:hAnsi="Arial" w:cs="Arial"/>
          <w:bCs/>
          <w:sz w:val="24"/>
          <w:szCs w:val="24"/>
        </w:rPr>
        <w:t>/0</w:t>
      </w:r>
      <w:r w:rsidR="00F42C3C" w:rsidRPr="00F42C3C">
        <w:rPr>
          <w:rFonts w:ascii="Arial" w:hAnsi="Arial" w:cs="Arial"/>
          <w:bCs/>
          <w:sz w:val="24"/>
          <w:szCs w:val="24"/>
        </w:rPr>
        <w:t>7</w:t>
      </w:r>
      <w:r w:rsidR="00D674A8" w:rsidRPr="00F42C3C">
        <w:rPr>
          <w:rFonts w:ascii="Arial" w:hAnsi="Arial" w:cs="Arial"/>
          <w:bCs/>
          <w:sz w:val="24"/>
          <w:szCs w:val="24"/>
        </w:rPr>
        <w:t>/2021</w:t>
      </w:r>
    </w:p>
    <w:p w14:paraId="456EEAFA" w14:textId="5CD64448" w:rsidR="0029645C" w:rsidRPr="0029645C" w:rsidRDefault="0029645C" w:rsidP="0029645C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>Evelize</w:t>
      </w:r>
      <w:proofErr w:type="spellEnd"/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 xml:space="preserve"> Assunta Padovani (Presidente)________________________________</w:t>
      </w:r>
    </w:p>
    <w:p w14:paraId="373A18D7" w14:textId="300B6957" w:rsidR="00D674A8" w:rsidRPr="0029645C" w:rsidRDefault="00EB49EF" w:rsidP="0029645C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>Marcos Aurélio Rachid Batalha</w:t>
      </w:r>
      <w:r w:rsidR="00D674A8" w:rsidRPr="0029645C">
        <w:rPr>
          <w:rFonts w:ascii="Arial" w:hAnsi="Arial" w:cs="Arial"/>
          <w:bCs/>
          <w:color w:val="000000" w:themeColor="text1"/>
          <w:sz w:val="24"/>
          <w:szCs w:val="24"/>
        </w:rPr>
        <w:t xml:space="preserve"> (Vice-</w:t>
      </w:r>
      <w:r w:rsidR="0029645C" w:rsidRPr="0029645C">
        <w:rPr>
          <w:rFonts w:ascii="Arial" w:hAnsi="Arial" w:cs="Arial"/>
          <w:bCs/>
          <w:color w:val="000000" w:themeColor="text1"/>
          <w:sz w:val="24"/>
          <w:szCs w:val="24"/>
        </w:rPr>
        <w:t>Presidente) _</w:t>
      </w:r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>_____</w:t>
      </w:r>
      <w:r w:rsidR="00D674A8" w:rsidRPr="0029645C">
        <w:rPr>
          <w:rFonts w:ascii="Arial" w:hAnsi="Arial" w:cs="Arial"/>
          <w:bCs/>
          <w:color w:val="000000" w:themeColor="text1"/>
          <w:sz w:val="24"/>
          <w:szCs w:val="24"/>
        </w:rPr>
        <w:t>__________________</w:t>
      </w:r>
    </w:p>
    <w:p w14:paraId="527F6531" w14:textId="5E5A6337" w:rsidR="00D674A8" w:rsidRPr="0029645C" w:rsidRDefault="00D674A8" w:rsidP="0029645C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>Rodrigo Lucas de Oliveira (Secretário)_________________________________</w:t>
      </w:r>
    </w:p>
    <w:p w14:paraId="02EFAA5D" w14:textId="23067059" w:rsidR="00D674A8" w:rsidRPr="0029645C" w:rsidRDefault="00D674A8" w:rsidP="0029645C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 xml:space="preserve">Lucia Helena </w:t>
      </w:r>
      <w:proofErr w:type="spellStart"/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>Orteiro</w:t>
      </w:r>
      <w:proofErr w:type="spellEnd"/>
      <w:r w:rsidRPr="0029645C">
        <w:rPr>
          <w:rFonts w:ascii="Arial" w:hAnsi="Arial" w:cs="Arial"/>
          <w:bCs/>
          <w:color w:val="000000" w:themeColor="text1"/>
          <w:sz w:val="24"/>
          <w:szCs w:val="24"/>
        </w:rPr>
        <w:t xml:space="preserve"> Pereira Pinto____________________________________</w:t>
      </w:r>
    </w:p>
    <w:p w14:paraId="4C5EBF7C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>Adriana Aparecida Francelino de Souza_______________________________</w:t>
      </w:r>
    </w:p>
    <w:p w14:paraId="0DAA8B1E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>Ana Maria Ribeiro_________________________________________________</w:t>
      </w:r>
    </w:p>
    <w:p w14:paraId="32E41E38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 xml:space="preserve">Eliane </w:t>
      </w:r>
      <w:proofErr w:type="spellStart"/>
      <w:r w:rsidRPr="0029645C">
        <w:rPr>
          <w:rFonts w:ascii="Arial" w:hAnsi="Arial" w:cs="Arial"/>
          <w:sz w:val="24"/>
          <w:szCs w:val="24"/>
        </w:rPr>
        <w:t>Carrijo</w:t>
      </w:r>
      <w:proofErr w:type="spellEnd"/>
      <w:r w:rsidRPr="0029645C">
        <w:rPr>
          <w:rFonts w:ascii="Arial" w:hAnsi="Arial" w:cs="Arial"/>
          <w:sz w:val="24"/>
          <w:szCs w:val="24"/>
        </w:rPr>
        <w:t xml:space="preserve"> City Vasconcellos_____________________________________</w:t>
      </w:r>
    </w:p>
    <w:p w14:paraId="74681352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 xml:space="preserve">Elisangela Nogueira </w:t>
      </w:r>
      <w:proofErr w:type="spellStart"/>
      <w:r w:rsidRPr="0029645C">
        <w:rPr>
          <w:rFonts w:ascii="Arial" w:hAnsi="Arial" w:cs="Arial"/>
          <w:sz w:val="24"/>
          <w:szCs w:val="24"/>
        </w:rPr>
        <w:t>Marchesani</w:t>
      </w:r>
      <w:proofErr w:type="spellEnd"/>
      <w:r w:rsidRPr="0029645C">
        <w:rPr>
          <w:rFonts w:ascii="Arial" w:hAnsi="Arial" w:cs="Arial"/>
          <w:sz w:val="24"/>
          <w:szCs w:val="24"/>
        </w:rPr>
        <w:t>_____________________________________</w:t>
      </w:r>
    </w:p>
    <w:p w14:paraId="57BA2DD8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29645C">
        <w:rPr>
          <w:rFonts w:ascii="Arial" w:hAnsi="Arial" w:cs="Arial"/>
          <w:bCs/>
          <w:sz w:val="24"/>
          <w:szCs w:val="24"/>
        </w:rPr>
        <w:t>Erminia</w:t>
      </w:r>
      <w:proofErr w:type="spellEnd"/>
      <w:r w:rsidRPr="002964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645C">
        <w:rPr>
          <w:rFonts w:ascii="Arial" w:hAnsi="Arial" w:cs="Arial"/>
          <w:bCs/>
          <w:sz w:val="24"/>
          <w:szCs w:val="24"/>
        </w:rPr>
        <w:t>Marice</w:t>
      </w:r>
      <w:proofErr w:type="spellEnd"/>
      <w:r w:rsidRPr="0029645C">
        <w:rPr>
          <w:rFonts w:ascii="Arial" w:hAnsi="Arial" w:cs="Arial"/>
          <w:bCs/>
          <w:sz w:val="24"/>
          <w:szCs w:val="24"/>
        </w:rPr>
        <w:t xml:space="preserve"> Fávero_____________________________________________</w:t>
      </w:r>
    </w:p>
    <w:p w14:paraId="6108191F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>Karina Aparecida Camargo_________________________________________</w:t>
      </w:r>
    </w:p>
    <w:p w14:paraId="69E139BF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>Rita de Cássia da Silva Tancredo____________________________________</w:t>
      </w:r>
    </w:p>
    <w:p w14:paraId="00713C51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645C">
        <w:rPr>
          <w:rFonts w:ascii="Arial" w:hAnsi="Arial" w:cs="Arial"/>
          <w:sz w:val="24"/>
          <w:szCs w:val="24"/>
        </w:rPr>
        <w:t xml:space="preserve">Roberta </w:t>
      </w:r>
      <w:proofErr w:type="spellStart"/>
      <w:r w:rsidRPr="0029645C">
        <w:rPr>
          <w:rFonts w:ascii="Arial" w:hAnsi="Arial" w:cs="Arial"/>
          <w:sz w:val="24"/>
          <w:szCs w:val="24"/>
        </w:rPr>
        <w:t>Massoca</w:t>
      </w:r>
      <w:proofErr w:type="spellEnd"/>
      <w:r w:rsidRPr="002964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45C">
        <w:rPr>
          <w:rFonts w:ascii="Arial" w:hAnsi="Arial" w:cs="Arial"/>
          <w:sz w:val="24"/>
          <w:szCs w:val="24"/>
        </w:rPr>
        <w:t>Fulaz</w:t>
      </w:r>
      <w:proofErr w:type="spellEnd"/>
      <w:r w:rsidRPr="0029645C">
        <w:rPr>
          <w:rFonts w:ascii="Arial" w:hAnsi="Arial" w:cs="Arial"/>
          <w:sz w:val="24"/>
          <w:szCs w:val="24"/>
        </w:rPr>
        <w:t xml:space="preserve"> de Oliveira___________________________________</w:t>
      </w:r>
    </w:p>
    <w:p w14:paraId="58CE6DDC" w14:textId="77777777" w:rsidR="0029645C" w:rsidRPr="0029645C" w:rsidRDefault="0029645C" w:rsidP="0029645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964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Rosélia</w:t>
      </w:r>
      <w:proofErr w:type="spellEnd"/>
      <w:r w:rsidRPr="002964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Fernandes Ferreira de Jesus_________________________________</w:t>
      </w:r>
    </w:p>
    <w:p w14:paraId="4910D947" w14:textId="169B9649" w:rsidR="0029645C" w:rsidRPr="0029645C" w:rsidRDefault="0029645C" w:rsidP="0029645C">
      <w:pPr>
        <w:tabs>
          <w:tab w:val="left" w:pos="1005"/>
        </w:tabs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29645C" w:rsidRPr="0029645C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12"/>
    <w:rsid w:val="0009437B"/>
    <w:rsid w:val="000B3F48"/>
    <w:rsid w:val="000D1C9E"/>
    <w:rsid w:val="00127E00"/>
    <w:rsid w:val="00182B4C"/>
    <w:rsid w:val="001A4014"/>
    <w:rsid w:val="001C000C"/>
    <w:rsid w:val="001D5D7E"/>
    <w:rsid w:val="001E57AA"/>
    <w:rsid w:val="001F2064"/>
    <w:rsid w:val="00207F2C"/>
    <w:rsid w:val="00220E16"/>
    <w:rsid w:val="0022650A"/>
    <w:rsid w:val="00245216"/>
    <w:rsid w:val="00276EB2"/>
    <w:rsid w:val="0029645C"/>
    <w:rsid w:val="002C69F2"/>
    <w:rsid w:val="002C7AE6"/>
    <w:rsid w:val="003426B6"/>
    <w:rsid w:val="00352A52"/>
    <w:rsid w:val="00361DA5"/>
    <w:rsid w:val="003A2DFB"/>
    <w:rsid w:val="003D4371"/>
    <w:rsid w:val="003E01B5"/>
    <w:rsid w:val="003F2275"/>
    <w:rsid w:val="003F3D83"/>
    <w:rsid w:val="00452BD0"/>
    <w:rsid w:val="00452CFC"/>
    <w:rsid w:val="004662C0"/>
    <w:rsid w:val="00477D9E"/>
    <w:rsid w:val="00494C2A"/>
    <w:rsid w:val="004B2E65"/>
    <w:rsid w:val="004D1E0A"/>
    <w:rsid w:val="004F161E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5D41D9"/>
    <w:rsid w:val="006029E4"/>
    <w:rsid w:val="006220F6"/>
    <w:rsid w:val="00703D0C"/>
    <w:rsid w:val="00713B31"/>
    <w:rsid w:val="00721A83"/>
    <w:rsid w:val="00733E54"/>
    <w:rsid w:val="007463A6"/>
    <w:rsid w:val="007713EA"/>
    <w:rsid w:val="00781A6B"/>
    <w:rsid w:val="00784CF8"/>
    <w:rsid w:val="00794FAE"/>
    <w:rsid w:val="007F2B20"/>
    <w:rsid w:val="00814CBD"/>
    <w:rsid w:val="00817D71"/>
    <w:rsid w:val="0082561E"/>
    <w:rsid w:val="008705E9"/>
    <w:rsid w:val="008D3A48"/>
    <w:rsid w:val="008D48E8"/>
    <w:rsid w:val="00962EA8"/>
    <w:rsid w:val="00972FAD"/>
    <w:rsid w:val="00973B33"/>
    <w:rsid w:val="009967C6"/>
    <w:rsid w:val="009A4FF3"/>
    <w:rsid w:val="009C50C5"/>
    <w:rsid w:val="009D746B"/>
    <w:rsid w:val="00A55666"/>
    <w:rsid w:val="00A55D96"/>
    <w:rsid w:val="00A6287C"/>
    <w:rsid w:val="00AA7D31"/>
    <w:rsid w:val="00AD4290"/>
    <w:rsid w:val="00AE01D1"/>
    <w:rsid w:val="00B01389"/>
    <w:rsid w:val="00B04740"/>
    <w:rsid w:val="00B10985"/>
    <w:rsid w:val="00B17781"/>
    <w:rsid w:val="00B71E9C"/>
    <w:rsid w:val="00B900A1"/>
    <w:rsid w:val="00BA0E00"/>
    <w:rsid w:val="00BA720D"/>
    <w:rsid w:val="00BB6927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76501"/>
    <w:rsid w:val="00D90415"/>
    <w:rsid w:val="00D93E4C"/>
    <w:rsid w:val="00DA44E7"/>
    <w:rsid w:val="00DA6EF5"/>
    <w:rsid w:val="00E125C9"/>
    <w:rsid w:val="00E22FE3"/>
    <w:rsid w:val="00E37733"/>
    <w:rsid w:val="00E51D52"/>
    <w:rsid w:val="00E560F0"/>
    <w:rsid w:val="00E73816"/>
    <w:rsid w:val="00E80263"/>
    <w:rsid w:val="00EA7CCE"/>
    <w:rsid w:val="00EB1904"/>
    <w:rsid w:val="00EB49EF"/>
    <w:rsid w:val="00EB4F60"/>
    <w:rsid w:val="00EC172A"/>
    <w:rsid w:val="00F107FC"/>
    <w:rsid w:val="00F162BF"/>
    <w:rsid w:val="00F25847"/>
    <w:rsid w:val="00F42C3C"/>
    <w:rsid w:val="00F728C0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12FE2"/>
  <w15:docId w15:val="{063DF9B3-D42C-4BDC-AAF0-78C5BA0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1377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5</cp:revision>
  <dcterms:created xsi:type="dcterms:W3CDTF">2021-07-27T15:56:00Z</dcterms:created>
  <dcterms:modified xsi:type="dcterms:W3CDTF">2021-08-04T14:09:00Z</dcterms:modified>
</cp:coreProperties>
</file>