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BB728C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2B49D0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2B49D0">
        <w:rPr>
          <w:rFonts w:ascii="Times New Roman" w:hAnsi="Times New Roman" w:cs="Times New Roman"/>
          <w:b/>
          <w:color w:val="auto"/>
          <w:sz w:val="24"/>
          <w:szCs w:val="24"/>
        </w:rPr>
        <w:t>13799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B49D0" w:rsidRDefault="00DA0E5E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 xml:space="preserve">O DE </w:t>
      </w:r>
      <w:r w:rsidR="00BB728C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1F2C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F2CE1" w:rsidRPr="00AE3A24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contratação de pessoa jurídica na prestação de serviços de realização de exames diagnóstico de ultrassom obstétrico morfológico fetal e </w:t>
      </w:r>
      <w:proofErr w:type="spellStart"/>
      <w:r w:rsidR="001F2CE1" w:rsidRPr="00AE3A24">
        <w:rPr>
          <w:rFonts w:ascii="Times New Roman" w:eastAsia="Batang" w:hAnsi="Times New Roman" w:cs="Times New Roman"/>
          <w:color w:val="auto"/>
          <w:sz w:val="24"/>
          <w:szCs w:val="24"/>
        </w:rPr>
        <w:t>ecocardiograma</w:t>
      </w:r>
      <w:proofErr w:type="spellEnd"/>
      <w:r w:rsidR="001F2CE1" w:rsidRPr="00AE3A24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fetal para os pacientes do SUS da Rede municipal de saúde, conforme quantidades e especificações relacionadas no Anexo I do edital, a cargo da Secretaria de Saúde</w:t>
      </w:r>
      <w:r w:rsidR="001F2CE1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para a empresa MF Serviços Médicos Eireli, para os itens 01 e 02, no valor global da contratação de R$ 94.200,00 (noventa e quatro mil e duzentos reais).</w:t>
      </w:r>
    </w:p>
    <w:p w:rsidR="002B49D0" w:rsidRDefault="002B49D0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2CE1" w:rsidRDefault="001F2CE1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1F2CE1">
        <w:rPr>
          <w:rFonts w:ascii="Times New Roman" w:hAnsi="Times New Roman" w:cs="Times New Roman"/>
          <w:color w:val="auto"/>
          <w:sz w:val="24"/>
          <w:szCs w:val="24"/>
        </w:rPr>
        <w:t>21</w:t>
      </w:r>
      <w:bookmarkStart w:id="0" w:name="_GoBack"/>
      <w:bookmarkEnd w:id="0"/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DE18BE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DB7256" w:rsidRPr="00EB42DA" w:rsidRDefault="00DE18BE" w:rsidP="00DB725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>Fernando Amâncio de Camargo</w:t>
      </w:r>
    </w:p>
    <w:p w:rsidR="00DB7256" w:rsidRPr="00EB42DA" w:rsidRDefault="00DB7256" w:rsidP="00DE18BE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EB42DA">
        <w:rPr>
          <w:rFonts w:ascii="Times New Roman" w:hAnsi="Times New Roman" w:cs="Times New Roman"/>
          <w:color w:val="auto"/>
          <w:lang w:eastAsia="en-US"/>
        </w:rPr>
        <w:t xml:space="preserve">Secretário </w:t>
      </w:r>
      <w:r w:rsidR="00DE18BE">
        <w:rPr>
          <w:rFonts w:ascii="Times New Roman" w:hAnsi="Times New Roman" w:cs="Times New Roman"/>
          <w:color w:val="auto"/>
          <w:lang w:eastAsia="en-US"/>
        </w:rPr>
        <w:t>de Saúde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F2CE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362E3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1F2CE1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49D0"/>
    <w:rsid w:val="002B6D20"/>
    <w:rsid w:val="002C56CC"/>
    <w:rsid w:val="002C6AE9"/>
    <w:rsid w:val="002D7197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6312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D1B1C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728C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46C51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B7256"/>
    <w:rsid w:val="00DD21D3"/>
    <w:rsid w:val="00DE18BE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774E1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66855215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2020-02-21T13:50:00Z</dcterms:created>
  <dcterms:modified xsi:type="dcterms:W3CDTF">2020-02-21T13:52:00Z</dcterms:modified>
</cp:coreProperties>
</file>