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6370C7">
        <w:rPr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6370C7">
        <w:rPr>
          <w:rFonts w:ascii="Times New Roman" w:hAnsi="Times New Roman" w:cs="Times New Roman"/>
          <w:b/>
          <w:color w:val="auto"/>
          <w:sz w:val="24"/>
          <w:szCs w:val="24"/>
        </w:rPr>
        <w:t>02/2020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2850" w:rsidRDefault="006370C7" w:rsidP="00532850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532850">
        <w:rPr>
          <w:rFonts w:ascii="Times New Roman" w:hAnsi="Times New Roman" w:cs="Times New Roman"/>
          <w:color w:val="auto"/>
          <w:sz w:val="24"/>
          <w:szCs w:val="24"/>
        </w:rPr>
        <w:t xml:space="preserve">contratação de empresa, com cota reservada para ME/EPP, para fornecimento de Material Escolar para alunos da Rede Municipal de Ensino para o Ano Letivo de 2020, conforme quantidades e especificações constantes no Anexo I, a </w:t>
      </w:r>
      <w:r w:rsidR="00532850">
        <w:rPr>
          <w:rFonts w:ascii="Times New Roman" w:hAnsi="Times New Roman" w:cs="Times New Roman"/>
          <w:color w:val="auto"/>
          <w:sz w:val="24"/>
          <w:szCs w:val="24"/>
        </w:rPr>
        <w:t xml:space="preserve">cargo da Secretaria de Educação às empresas: Irineu Valentim </w:t>
      </w:r>
      <w:proofErr w:type="spellStart"/>
      <w:r w:rsidR="00532850">
        <w:rPr>
          <w:rFonts w:ascii="Times New Roman" w:hAnsi="Times New Roman" w:cs="Times New Roman"/>
          <w:color w:val="auto"/>
          <w:sz w:val="24"/>
          <w:szCs w:val="24"/>
        </w:rPr>
        <w:t>Tonelotto</w:t>
      </w:r>
      <w:proofErr w:type="spellEnd"/>
      <w:r w:rsidR="00532850">
        <w:rPr>
          <w:rFonts w:ascii="Times New Roman" w:hAnsi="Times New Roman" w:cs="Times New Roman"/>
          <w:color w:val="auto"/>
          <w:sz w:val="24"/>
          <w:szCs w:val="24"/>
        </w:rPr>
        <w:t>, para o lote 04, no valor global da contratação de R$ 32.873,14 (trinta e dois mil, oitocentos e setenta e três reais e quatorze centavos) e Ricardo Gonçalves Itapira, para o lote 03, no valor global da contratação de R$ 90.137,14 (noventa mil cento e trinta e sete reais e quatorze centavos).</w:t>
      </w: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2850" w:rsidRDefault="00532850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32850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>
        <w:rPr>
          <w:rFonts w:ascii="Times New Roman" w:hAnsi="Times New Roman" w:cs="Times New Roman"/>
          <w:color w:val="auto"/>
          <w:sz w:val="24"/>
          <w:szCs w:val="24"/>
        </w:rPr>
        <w:t>a de Educação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0" w:name="_GoBack"/>
      <w:bookmarkEnd w:id="0"/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242E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189B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242EB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850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370C7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  <w14:docId w14:val="4F7692BA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2020-01-30T11:55:00Z</dcterms:created>
  <dcterms:modified xsi:type="dcterms:W3CDTF">2020-01-30T12:04:00Z</dcterms:modified>
</cp:coreProperties>
</file>