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481AA8" w:rsidRDefault="001756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AE5BF9" w:rsidRPr="00AE5BF9" w:rsidRDefault="00AE5BF9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02/2020</w:t>
      </w:r>
    </w:p>
    <w:p w:rsidR="00AE5BF9" w:rsidRPr="00AE5BF9" w:rsidRDefault="00AE5BF9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11227/2019</w:t>
      </w:r>
    </w:p>
    <w:p w:rsidR="00FB24EC" w:rsidRPr="00AE5BF9" w:rsidRDefault="00FB24EC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Julgamento de </w:t>
      </w:r>
      <w:r w:rsidR="00FF5A91">
        <w:rPr>
          <w:rFonts w:ascii="Times New Roman" w:hAnsi="Times New Roman" w:cs="Times New Roman"/>
          <w:b/>
          <w:color w:val="auto"/>
          <w:sz w:val="22"/>
          <w:szCs w:val="22"/>
        </w:rPr>
        <w:t>Proposta</w:t>
      </w:r>
    </w:p>
    <w:p w:rsidR="001B0B41" w:rsidRPr="00AE5BF9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AE5BF9" w:rsidRPr="00AE5BF9">
        <w:rPr>
          <w:rFonts w:ascii="Times New Roman" w:eastAsia="Batang" w:hAnsi="Times New Roman"/>
          <w:color w:val="auto"/>
          <w:sz w:val="22"/>
          <w:szCs w:val="22"/>
        </w:rPr>
        <w:t>C</w:t>
      </w:r>
      <w:r w:rsidR="00AE5BF9" w:rsidRPr="00AE5BF9">
        <w:rPr>
          <w:rFonts w:ascii="Times New Roman" w:hAnsi="Times New Roman"/>
          <w:color w:val="auto"/>
          <w:sz w:val="22"/>
          <w:szCs w:val="22"/>
        </w:rPr>
        <w:t xml:space="preserve">ontratação de empresa para execução de serviços de ampliação e reformas na Unidade de Educação Infantil Bela Vista, sito a rua Winston </w:t>
      </w:r>
      <w:proofErr w:type="spellStart"/>
      <w:r w:rsidR="00AE5BF9" w:rsidRPr="00AE5BF9">
        <w:rPr>
          <w:rFonts w:ascii="Times New Roman" w:hAnsi="Times New Roman"/>
          <w:color w:val="auto"/>
          <w:sz w:val="22"/>
          <w:szCs w:val="22"/>
        </w:rPr>
        <w:t>Churchil</w:t>
      </w:r>
      <w:proofErr w:type="spellEnd"/>
      <w:r w:rsidR="00AE5BF9" w:rsidRPr="00AE5BF9">
        <w:rPr>
          <w:rFonts w:ascii="Times New Roman" w:hAnsi="Times New Roman"/>
          <w:color w:val="auto"/>
          <w:sz w:val="22"/>
          <w:szCs w:val="22"/>
        </w:rPr>
        <w:t>,</w:t>
      </w:r>
      <w:r w:rsidR="00FF5A91">
        <w:rPr>
          <w:rFonts w:ascii="Times New Roman" w:hAnsi="Times New Roman"/>
          <w:color w:val="auto"/>
          <w:sz w:val="22"/>
          <w:szCs w:val="22"/>
        </w:rPr>
        <w:t xml:space="preserve"> n</w:t>
      </w:r>
      <w:r w:rsidR="00AE5BF9" w:rsidRPr="00AE5BF9">
        <w:rPr>
          <w:rFonts w:ascii="Times New Roman" w:hAnsi="Times New Roman"/>
          <w:color w:val="auto"/>
          <w:sz w:val="22"/>
          <w:szCs w:val="22"/>
        </w:rPr>
        <w:t xml:space="preserve">º 565, bairro Bela Vista, Salto/SP, </w:t>
      </w:r>
      <w:r w:rsidR="00AE5BF9" w:rsidRPr="00AE5BF9">
        <w:rPr>
          <w:rFonts w:ascii="Times New Roman" w:eastAsia="Batang" w:hAnsi="Times New Roman"/>
          <w:color w:val="auto"/>
          <w:sz w:val="22"/>
          <w:szCs w:val="22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1B0B41" w:rsidRPr="00AE5BF9" w:rsidRDefault="001B0B41" w:rsidP="007D7AD2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Default="00077ED8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F5A91" w:rsidRDefault="00AE5BF9" w:rsidP="00FF5A91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</w:t>
      </w:r>
      <w:r w:rsidR="00FF5A91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declara </w:t>
      </w:r>
      <w:r w:rsidR="00FF5A91" w:rsidRPr="00DE1790">
        <w:rPr>
          <w:rFonts w:ascii="Times New Roman" w:hAnsi="Times New Roman" w:cs="Times New Roman"/>
          <w:b/>
          <w:color w:val="auto"/>
          <w:sz w:val="22"/>
          <w:szCs w:val="22"/>
        </w:rPr>
        <w:t>VENCEDORA</w:t>
      </w:r>
      <w:r w:rsidR="00FF5A91">
        <w:rPr>
          <w:rFonts w:ascii="Times New Roman" w:hAnsi="Times New Roman" w:cs="Times New Roman"/>
          <w:color w:val="auto"/>
          <w:sz w:val="22"/>
          <w:szCs w:val="22"/>
        </w:rPr>
        <w:t xml:space="preserve"> do presente certame a concorrente </w:t>
      </w:r>
      <w:r w:rsidR="00FF5A91" w:rsidRPr="00FF5A91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Construtora </w:t>
      </w:r>
      <w:proofErr w:type="spellStart"/>
      <w:r w:rsidR="00FF5A91" w:rsidRPr="00FF5A91">
        <w:rPr>
          <w:rFonts w:ascii="Times New Roman" w:eastAsia="Batang" w:hAnsi="Times New Roman" w:cs="Times New Roman"/>
          <w:b/>
          <w:color w:val="auto"/>
          <w:sz w:val="24"/>
          <w:szCs w:val="24"/>
        </w:rPr>
        <w:t>Gracioli</w:t>
      </w:r>
      <w:proofErr w:type="spellEnd"/>
      <w:r w:rsidR="00FF5A91" w:rsidRPr="00FF5A91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Eireli</w:t>
      </w:r>
      <w:r w:rsidR="00FF5A9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R$ 1.388.486,32 (um milhão, trezentos e oitenta e oito mil, quatrocentos e oitenta e seis reais e trinta e dois centavos) e classifica as concorrentes CPO Projetos e Obras Ltda, RM &amp; Mollon Construtora Ltda ME, </w:t>
      </w:r>
      <w:proofErr w:type="spellStart"/>
      <w:r w:rsidR="00FF5A91">
        <w:rPr>
          <w:rFonts w:ascii="Times New Roman" w:eastAsia="Batang" w:hAnsi="Times New Roman" w:cs="Times New Roman"/>
          <w:color w:val="auto"/>
          <w:sz w:val="24"/>
          <w:szCs w:val="24"/>
        </w:rPr>
        <w:t>Açovia</w:t>
      </w:r>
      <w:proofErr w:type="spellEnd"/>
      <w:r w:rsidR="00FF5A9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Indústria e Comércio de Estruturas Metálicas e Pré-Moldados de Concreto Eireli, RVV Construções e Empreendimentos Ltda, Construtora Alpha Vitória Ltda, Vasconcelos Fernandes Construtora Ltda, Precisão Comercial e Construtora Ltda, </w:t>
      </w:r>
      <w:proofErr w:type="spellStart"/>
      <w:r w:rsidR="00FF5A91">
        <w:rPr>
          <w:rFonts w:ascii="Times New Roman" w:eastAsia="Batang" w:hAnsi="Times New Roman" w:cs="Times New Roman"/>
          <w:color w:val="auto"/>
          <w:sz w:val="24"/>
          <w:szCs w:val="24"/>
        </w:rPr>
        <w:t>Engecon</w:t>
      </w:r>
      <w:proofErr w:type="spellEnd"/>
      <w:r w:rsidR="00FF5A9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ABC Construções, Empreendimentos e Incorporadora Ltda e S. Canton Engenharia e Construções Ltda com o segundo, terceiro, quarto, quinto, sexto, sétimo, oitavo e nono melhores preços respectivamente.</w:t>
      </w:r>
    </w:p>
    <w:p w:rsidR="00AE5BF9" w:rsidRPr="00481AA8" w:rsidRDefault="00AE5BF9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Fica aberto o prazo de 05(cinco) dias úteis, para eventuais interposições de recursos, conforme art. 109, </w:t>
      </w:r>
      <w:r w:rsidR="005763BA">
        <w:rPr>
          <w:rFonts w:ascii="Times New Roman" w:hAnsi="Times New Roman" w:cs="Times New Roman"/>
          <w:color w:val="auto"/>
          <w:sz w:val="22"/>
          <w:szCs w:val="22"/>
        </w:rPr>
        <w:t>“b</w:t>
      </w:r>
      <w:bookmarkStart w:id="0" w:name="_GoBack"/>
      <w:bookmarkEnd w:id="0"/>
      <w:r w:rsidRPr="00481AA8">
        <w:rPr>
          <w:rFonts w:ascii="Times New Roman" w:hAnsi="Times New Roman" w:cs="Times New Roman"/>
          <w:color w:val="auto"/>
          <w:sz w:val="22"/>
          <w:szCs w:val="22"/>
        </w:rPr>
        <w:t>” da Lei 8666/93.</w:t>
      </w: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2020.</w:t>
      </w: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763B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0F6D"/>
    <w:rsid w:val="00041083"/>
    <w:rsid w:val="00056B2A"/>
    <w:rsid w:val="00056F9F"/>
    <w:rsid w:val="000630C0"/>
    <w:rsid w:val="00072C47"/>
    <w:rsid w:val="00077ED8"/>
    <w:rsid w:val="00086BBE"/>
    <w:rsid w:val="000C3D00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42013"/>
    <w:rsid w:val="00565849"/>
    <w:rsid w:val="005714FF"/>
    <w:rsid w:val="00574ED4"/>
    <w:rsid w:val="005763BA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7260D"/>
    <w:rsid w:val="00680B92"/>
    <w:rsid w:val="00685558"/>
    <w:rsid w:val="00692D7E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7D7AD2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0AAD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84474"/>
    <w:rsid w:val="00AA25F0"/>
    <w:rsid w:val="00AA62EC"/>
    <w:rsid w:val="00AA78D3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10778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1782B"/>
    <w:rsid w:val="00D41916"/>
    <w:rsid w:val="00D44BC7"/>
    <w:rsid w:val="00D47262"/>
    <w:rsid w:val="00D51EF2"/>
    <w:rsid w:val="00D6184D"/>
    <w:rsid w:val="00D63584"/>
    <w:rsid w:val="00D76453"/>
    <w:rsid w:val="00D82D1D"/>
    <w:rsid w:val="00D91551"/>
    <w:rsid w:val="00D95031"/>
    <w:rsid w:val="00DA0E5E"/>
    <w:rsid w:val="00DA75DF"/>
    <w:rsid w:val="00DB316A"/>
    <w:rsid w:val="00DC33F0"/>
    <w:rsid w:val="00DC429D"/>
    <w:rsid w:val="00DC444D"/>
    <w:rsid w:val="00DD21D3"/>
    <w:rsid w:val="00DE1790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788D"/>
    <w:rsid w:val="00FF021A"/>
    <w:rsid w:val="00FF0BD4"/>
    <w:rsid w:val="00FF5A91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2A807EA3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06208-775A-4A65-AC87-8B7760B8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2020-02-17T13:49:00Z</cp:lastPrinted>
  <dcterms:created xsi:type="dcterms:W3CDTF">2020-02-17T13:49:00Z</dcterms:created>
  <dcterms:modified xsi:type="dcterms:W3CDTF">2020-02-17T13:50:00Z</dcterms:modified>
</cp:coreProperties>
</file>