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A151B" w:rsidRPr="00AF1C4E" w:rsidRDefault="000A151B" w:rsidP="000A151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FA7D3B">
        <w:rPr>
          <w:rFonts w:ascii="Times New Roman" w:hAnsi="Times New Roman" w:cs="Times New Roman"/>
          <w:b/>
          <w:color w:val="auto"/>
          <w:sz w:val="24"/>
          <w:szCs w:val="24"/>
        </w:rPr>
        <w:t>63</w:t>
      </w: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0A151B" w:rsidRPr="00AF1C4E" w:rsidRDefault="000A151B" w:rsidP="000A151B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FA7D3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7484</w:t>
      </w:r>
      <w:r w:rsidRPr="00AF1C4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AF1C4E" w:rsidRDefault="006C6F85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b/>
          <w:color w:val="auto"/>
          <w:sz w:val="24"/>
          <w:szCs w:val="24"/>
        </w:rPr>
        <w:t>DECISÃO DE DESCLASSIFICAÇÃO</w:t>
      </w:r>
    </w:p>
    <w:p w:rsidR="00DA0E5E" w:rsidRPr="00AF1C4E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7B2AE7" w:rsidRPr="00AF1C4E" w:rsidRDefault="007B2AE7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A7D3B" w:rsidRDefault="006C6F85" w:rsidP="00AF1C4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Na qualidade de Pregoeira, devidamente autorizada, conforme disposto na Portaria nº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357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/201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anexa ao processo e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nos termos das Leis Federais n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º 8.666/93 e nº 10.520/02, considerando o que consta nos autos, decido pela desclassificação da</w:t>
      </w:r>
      <w:r w:rsidR="000A151B"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empresa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DUPAC Comercial </w:t>
      </w:r>
      <w:proofErr w:type="spellStart"/>
      <w:r w:rsidR="00FA7D3B">
        <w:rPr>
          <w:rFonts w:ascii="Times New Roman" w:hAnsi="Times New Roman" w:cs="Times New Roman"/>
          <w:color w:val="auto"/>
          <w:sz w:val="24"/>
          <w:szCs w:val="24"/>
        </w:rPr>
        <w:t>Eireli</w:t>
      </w:r>
      <w:proofErr w:type="spellEnd"/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 EPP, para o lote 05, devido ao não atendimento das amostras dos itens 04 e 07, cujo objeto é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convocação de pessoa jurídica, através de Sistema de Registro de Preços, com cota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reservada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para ME e EPP, para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fornecimento de material médico e de enfermagem para consumo nas unidades básicas e especializadas da rede Municipal de Saúde,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 conforme especificações e quantidades relacionadas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ao 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>anexo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 xml:space="preserve"> I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d</w:t>
      </w:r>
      <w:r w:rsidR="00FA7D3B" w:rsidRPr="0094623D">
        <w:rPr>
          <w:rFonts w:ascii="Times New Roman" w:hAnsi="Times New Roman" w:cs="Times New Roman"/>
          <w:color w:val="auto"/>
          <w:sz w:val="24"/>
          <w:szCs w:val="24"/>
        </w:rPr>
        <w:t>o edital, a cargo da Secretaria de Saúde.</w:t>
      </w:r>
    </w:p>
    <w:p w:rsidR="007B2AE7" w:rsidRDefault="007B2AE7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F1C4E" w:rsidRPr="00AF1C4E" w:rsidRDefault="00AF1C4E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Fica aberto o prazo de 03 (três) dias, para interposição de eventuais recursos, conforme art. 4, XVIII, da Lei 10.520/02. 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Estância Turística de Salto(SP),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17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FA7D3B">
        <w:rPr>
          <w:rFonts w:ascii="Times New Roman" w:hAnsi="Times New Roman" w:cs="Times New Roman"/>
          <w:color w:val="auto"/>
          <w:sz w:val="24"/>
          <w:szCs w:val="24"/>
        </w:rPr>
        <w:t>outubro</w:t>
      </w:r>
      <w:bookmarkStart w:id="0" w:name="_GoBack"/>
      <w:bookmarkEnd w:id="0"/>
      <w:r w:rsidRPr="00AF1C4E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B75DBD" w:rsidRPr="00AF1C4E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AF1C4E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6C6F85" w:rsidP="006C6F85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C6F85" w:rsidRPr="00AF1C4E" w:rsidRDefault="00AF1C4E" w:rsidP="006C6F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Denise de Moura Campos</w:t>
      </w:r>
    </w:p>
    <w:p w:rsidR="006C6F85" w:rsidRPr="00AF1C4E" w:rsidRDefault="006C6F85" w:rsidP="006C6F85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AF1C4E">
        <w:rPr>
          <w:rFonts w:ascii="Times New Roman" w:hAnsi="Times New Roman" w:cs="Times New Roman"/>
          <w:color w:val="auto"/>
          <w:sz w:val="24"/>
          <w:szCs w:val="24"/>
        </w:rPr>
        <w:t>Pregoeira</w:t>
      </w:r>
    </w:p>
    <w:p w:rsidR="006C6F85" w:rsidRPr="00AF1C4E" w:rsidRDefault="006C6F85" w:rsidP="006C6F85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31671C" w:rsidRPr="00AF1C4E" w:rsidRDefault="0031671C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AF1C4E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sectPr w:rsidR="00DA0E5E" w:rsidRPr="00AF1C4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A7D3B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4914"/>
    <w:rsid w:val="00032694"/>
    <w:rsid w:val="00041083"/>
    <w:rsid w:val="00056F9F"/>
    <w:rsid w:val="000630C0"/>
    <w:rsid w:val="00066421"/>
    <w:rsid w:val="00072C47"/>
    <w:rsid w:val="00086BBE"/>
    <w:rsid w:val="000A151B"/>
    <w:rsid w:val="000B36A6"/>
    <w:rsid w:val="000C3D00"/>
    <w:rsid w:val="000D14FE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29F"/>
    <w:rsid w:val="003B3385"/>
    <w:rsid w:val="003C27BA"/>
    <w:rsid w:val="003D0070"/>
    <w:rsid w:val="003D460F"/>
    <w:rsid w:val="003E7DDA"/>
    <w:rsid w:val="004066FC"/>
    <w:rsid w:val="00407BD6"/>
    <w:rsid w:val="00410B9D"/>
    <w:rsid w:val="004162AD"/>
    <w:rsid w:val="00416ED8"/>
    <w:rsid w:val="0043526E"/>
    <w:rsid w:val="00456902"/>
    <w:rsid w:val="00465B89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10A0"/>
    <w:rsid w:val="00546169"/>
    <w:rsid w:val="00567B9C"/>
    <w:rsid w:val="005714FF"/>
    <w:rsid w:val="00576198"/>
    <w:rsid w:val="00594144"/>
    <w:rsid w:val="00594578"/>
    <w:rsid w:val="00596833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3CF9"/>
    <w:rsid w:val="006341AE"/>
    <w:rsid w:val="006515E8"/>
    <w:rsid w:val="006552EA"/>
    <w:rsid w:val="006613CB"/>
    <w:rsid w:val="006C6F85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B2AE7"/>
    <w:rsid w:val="007C0857"/>
    <w:rsid w:val="007D3E1F"/>
    <w:rsid w:val="007D5066"/>
    <w:rsid w:val="007F523F"/>
    <w:rsid w:val="00804AB1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5A40"/>
    <w:rsid w:val="00946384"/>
    <w:rsid w:val="009542FE"/>
    <w:rsid w:val="009765FA"/>
    <w:rsid w:val="00977175"/>
    <w:rsid w:val="009D37EB"/>
    <w:rsid w:val="009D4211"/>
    <w:rsid w:val="009F54C8"/>
    <w:rsid w:val="00A07920"/>
    <w:rsid w:val="00A2138A"/>
    <w:rsid w:val="00A22A82"/>
    <w:rsid w:val="00A67569"/>
    <w:rsid w:val="00AB4375"/>
    <w:rsid w:val="00AC389C"/>
    <w:rsid w:val="00AE479A"/>
    <w:rsid w:val="00AF0481"/>
    <w:rsid w:val="00AF1C4E"/>
    <w:rsid w:val="00B005C8"/>
    <w:rsid w:val="00B01B1A"/>
    <w:rsid w:val="00B0272C"/>
    <w:rsid w:val="00B13F4B"/>
    <w:rsid w:val="00B36BA4"/>
    <w:rsid w:val="00B512E0"/>
    <w:rsid w:val="00B6579E"/>
    <w:rsid w:val="00B74B27"/>
    <w:rsid w:val="00B75DBD"/>
    <w:rsid w:val="00B90206"/>
    <w:rsid w:val="00B937A2"/>
    <w:rsid w:val="00BD4F56"/>
    <w:rsid w:val="00C07C18"/>
    <w:rsid w:val="00C127AA"/>
    <w:rsid w:val="00C65B35"/>
    <w:rsid w:val="00C7050B"/>
    <w:rsid w:val="00C854DD"/>
    <w:rsid w:val="00C962A7"/>
    <w:rsid w:val="00CA6CDB"/>
    <w:rsid w:val="00CF5567"/>
    <w:rsid w:val="00D02F67"/>
    <w:rsid w:val="00D0348D"/>
    <w:rsid w:val="00D05CA9"/>
    <w:rsid w:val="00D269CB"/>
    <w:rsid w:val="00D35B93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2D89"/>
    <w:rsid w:val="00F854EC"/>
    <w:rsid w:val="00F86F64"/>
    <w:rsid w:val="00FA5344"/>
    <w:rsid w:val="00FA7D3B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ecimalSymbol w:val=","/>
  <w:listSeparator w:val=";"/>
  <w14:docId w14:val="03D7693E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F259A-D149-46E8-BCDB-AE665E26B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2018-10-11T14:54:00Z</cp:lastPrinted>
  <dcterms:created xsi:type="dcterms:W3CDTF">2019-10-17T16:35:00Z</dcterms:created>
  <dcterms:modified xsi:type="dcterms:W3CDTF">2019-10-17T16:39:00Z</dcterms:modified>
</cp:coreProperties>
</file>