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CA2480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B02A2F" w:rsidRPr="00CA2480">
        <w:rPr>
          <w:rFonts w:ascii="Times New Roman" w:hAnsi="Times New Roman" w:cs="Times New Roman"/>
          <w:b/>
          <w:color w:val="auto"/>
          <w:sz w:val="24"/>
          <w:szCs w:val="24"/>
        </w:rPr>
        <w:t>5</w:t>
      </w:r>
      <w:r w:rsidR="00801B56">
        <w:rPr>
          <w:rFonts w:ascii="Times New Roman" w:hAnsi="Times New Roman" w:cs="Times New Roman"/>
          <w:b/>
          <w:color w:val="auto"/>
          <w:sz w:val="24"/>
          <w:szCs w:val="24"/>
        </w:rPr>
        <w:t>9</w:t>
      </w:r>
      <w:r w:rsidR="00711790" w:rsidRPr="00CA2480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CA2480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801B56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9371</w:t>
      </w:r>
      <w:r w:rsidR="00C74DD0" w:rsidRPr="00CA2480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CA2480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CA2480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CA2480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801B56" w:rsidRDefault="00DA0E5E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59577D" w:rsidRPr="00CA2480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2B6D20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801B56">
        <w:rPr>
          <w:rFonts w:ascii="Times New Roman" w:hAnsi="Times New Roman" w:cs="Times New Roman"/>
          <w:color w:val="auto"/>
          <w:sz w:val="24"/>
          <w:szCs w:val="24"/>
        </w:rPr>
        <w:t>EDUCAÇÃO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711790" w:rsidRPr="00CA2480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9C76EE">
        <w:rPr>
          <w:rFonts w:ascii="Times New Roman" w:hAnsi="Times New Roman" w:cs="Times New Roman"/>
          <w:color w:val="auto"/>
          <w:sz w:val="24"/>
          <w:szCs w:val="24"/>
        </w:rPr>
        <w:t xml:space="preserve">convocação de pessoa jurídica, através de Sistema de Registro de Preços, com cota reservada para ME e EPP, para aquisição de materiais apoio para Educação Infantil, compreendendo: cobertores, lençóis e toalhas de banho, conforme especificações e quantidades relacionadas Anexo ao edital, a </w:t>
      </w:r>
      <w:r w:rsidR="009C76EE">
        <w:rPr>
          <w:rFonts w:ascii="Times New Roman" w:hAnsi="Times New Roman" w:cs="Times New Roman"/>
          <w:color w:val="auto"/>
          <w:sz w:val="24"/>
          <w:szCs w:val="24"/>
        </w:rPr>
        <w:t xml:space="preserve">cargo da Secretaria de Educação para as empresas: CONDAFE Comércio de Roupas Ltda EPP, para os lotes 01 e 02, no valor global da contratação de R$ 43.675,66 (quarenta e três mil, seiscentos e setenta e cinco reais e sessenta e seis centavos) e JAAGUAR Têxtil </w:t>
      </w:r>
      <w:proofErr w:type="spellStart"/>
      <w:r w:rsidR="009C76EE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9C76EE">
        <w:rPr>
          <w:rFonts w:ascii="Times New Roman" w:hAnsi="Times New Roman" w:cs="Times New Roman"/>
          <w:color w:val="auto"/>
          <w:sz w:val="24"/>
          <w:szCs w:val="24"/>
        </w:rPr>
        <w:t xml:space="preserve"> ME, para o lote 03, no valor global da contratação de R$ 75.423,60 (setenta e cinco mil, quatrocentos e vinte e três reais e sessenta centavos).</w:t>
      </w:r>
    </w:p>
    <w:p w:rsidR="00801B56" w:rsidRDefault="00801B56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9C76EE" w:rsidRDefault="009C76EE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CA2480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CA2480" w:rsidRPr="00CA2480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9C76EE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E74622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3B033E" w:rsidRPr="00CA2480">
        <w:rPr>
          <w:rFonts w:ascii="Times New Roman" w:hAnsi="Times New Roman" w:cs="Times New Roman"/>
          <w:color w:val="auto"/>
          <w:sz w:val="24"/>
          <w:szCs w:val="24"/>
        </w:rPr>
        <w:t>setembro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CA2480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CA2480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CA248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CA2480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CA2480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471BAE" w:rsidRPr="00CA2480" w:rsidRDefault="009C76E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Fernanda Cristina de Almeida Barbutto</w:t>
      </w:r>
    </w:p>
    <w:p w:rsidR="00471BAE" w:rsidRPr="00CA2480" w:rsidRDefault="009C76EE" w:rsidP="00471BA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Secretária de Educação</w:t>
      </w:r>
      <w:bookmarkStart w:id="0" w:name="_GoBack"/>
      <w:bookmarkEnd w:id="0"/>
    </w:p>
    <w:p w:rsidR="003461B7" w:rsidRPr="00CA2480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CA2480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9C76EE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41083"/>
    <w:rsid w:val="00056F9F"/>
    <w:rsid w:val="000630C0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E32"/>
    <w:rsid w:val="001061C4"/>
    <w:rsid w:val="001323C1"/>
    <w:rsid w:val="00137916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73985"/>
    <w:rsid w:val="003945A6"/>
    <w:rsid w:val="00396435"/>
    <w:rsid w:val="003A729F"/>
    <w:rsid w:val="003B033E"/>
    <w:rsid w:val="003B3385"/>
    <w:rsid w:val="003C27BA"/>
    <w:rsid w:val="003E7DDA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85F89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52D7F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  <w14:docId w14:val="57CABA63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2019-09-24T12:12:00Z</dcterms:created>
  <dcterms:modified xsi:type="dcterms:W3CDTF">2019-09-24T12:21:00Z</dcterms:modified>
</cp:coreProperties>
</file>