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Pr="002332BA" w:rsidRDefault="00235C9D" w:rsidP="00DA0E5E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</w:p>
    <w:p w:rsidR="00DA0E5E" w:rsidRPr="002332BA" w:rsidRDefault="00DA0E5E" w:rsidP="00DA0E5E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2332BA">
        <w:rPr>
          <w:rFonts w:ascii="Bookman Old Style" w:hAnsi="Bookman Old Style" w:cs="Times New Roman"/>
          <w:b/>
          <w:color w:val="auto"/>
          <w:sz w:val="24"/>
          <w:szCs w:val="24"/>
        </w:rPr>
        <w:t xml:space="preserve">PREGÃO PRESENCIAL Nº </w:t>
      </w:r>
      <w:r w:rsidR="00B66DAE" w:rsidRPr="002332BA">
        <w:rPr>
          <w:rFonts w:ascii="Bookman Old Style" w:hAnsi="Bookman Old Style" w:cs="Times New Roman"/>
          <w:b/>
          <w:color w:val="auto"/>
          <w:sz w:val="24"/>
          <w:szCs w:val="24"/>
        </w:rPr>
        <w:t>4</w:t>
      </w:r>
      <w:r w:rsidR="009605A2" w:rsidRPr="002332BA">
        <w:rPr>
          <w:rFonts w:ascii="Bookman Old Style" w:hAnsi="Bookman Old Style" w:cs="Times New Roman"/>
          <w:b/>
          <w:color w:val="auto"/>
          <w:sz w:val="24"/>
          <w:szCs w:val="24"/>
        </w:rPr>
        <w:t>6</w:t>
      </w:r>
      <w:r w:rsidR="00711790" w:rsidRPr="002332BA">
        <w:rPr>
          <w:rFonts w:ascii="Bookman Old Style" w:hAnsi="Bookman Old Style" w:cs="Times New Roman"/>
          <w:b/>
          <w:color w:val="auto"/>
          <w:sz w:val="24"/>
          <w:szCs w:val="24"/>
        </w:rPr>
        <w:t>/2019</w:t>
      </w:r>
    </w:p>
    <w:p w:rsidR="00DA0E5E" w:rsidRPr="002332BA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/>
          <w:b/>
          <w:sz w:val="24"/>
          <w:szCs w:val="24"/>
          <w:lang w:val="pt-BR" w:eastAsia="pt-BR"/>
        </w:rPr>
      </w:pPr>
      <w:r w:rsidRPr="002332BA">
        <w:rPr>
          <w:rFonts w:ascii="Bookman Old Style" w:eastAsia="Times New Roman" w:hAnsi="Bookman Old Style"/>
          <w:b/>
          <w:sz w:val="24"/>
          <w:szCs w:val="24"/>
          <w:lang w:val="pt-BR" w:eastAsia="pt-BR"/>
        </w:rPr>
        <w:t xml:space="preserve">PROCESSO ADMINISTRATIVO Nº </w:t>
      </w:r>
      <w:r w:rsidR="009605A2" w:rsidRPr="002332BA">
        <w:rPr>
          <w:rFonts w:ascii="Bookman Old Style" w:eastAsia="Times New Roman" w:hAnsi="Bookman Old Style"/>
          <w:b/>
          <w:sz w:val="24"/>
          <w:szCs w:val="24"/>
          <w:lang w:val="pt-BR" w:eastAsia="pt-BR"/>
        </w:rPr>
        <w:t>3612</w:t>
      </w:r>
      <w:r w:rsidR="00C74DD0" w:rsidRPr="002332BA">
        <w:rPr>
          <w:rFonts w:ascii="Bookman Old Style" w:eastAsia="Times New Roman" w:hAnsi="Bookman Old Style"/>
          <w:b/>
          <w:sz w:val="24"/>
          <w:szCs w:val="24"/>
          <w:lang w:val="pt-BR" w:eastAsia="pt-BR"/>
        </w:rPr>
        <w:t>/2019</w:t>
      </w:r>
    </w:p>
    <w:p w:rsidR="00DA0E5E" w:rsidRPr="002332BA" w:rsidRDefault="00DA0E5E" w:rsidP="00DA0E5E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2332BA">
        <w:rPr>
          <w:rFonts w:ascii="Bookman Old Style" w:hAnsi="Bookman Old Style" w:cs="Times New Roman"/>
          <w:b/>
          <w:color w:val="auto"/>
          <w:sz w:val="24"/>
          <w:szCs w:val="24"/>
        </w:rPr>
        <w:t>TERMO DE HOMOLOGAÇÃO</w:t>
      </w:r>
    </w:p>
    <w:p w:rsidR="002148CD" w:rsidRPr="002332BA" w:rsidRDefault="002148CD" w:rsidP="002148CD">
      <w:pPr>
        <w:tabs>
          <w:tab w:val="left" w:pos="7305"/>
        </w:tabs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2332BA">
        <w:rPr>
          <w:rFonts w:ascii="Bookman Old Style" w:hAnsi="Bookman Old Style" w:cs="Times New Roman"/>
          <w:b/>
          <w:color w:val="auto"/>
          <w:sz w:val="24"/>
          <w:szCs w:val="24"/>
        </w:rPr>
        <w:tab/>
      </w:r>
    </w:p>
    <w:p w:rsidR="00235C9D" w:rsidRPr="002332BA" w:rsidRDefault="00235C9D" w:rsidP="002148CD">
      <w:pPr>
        <w:tabs>
          <w:tab w:val="left" w:pos="7305"/>
        </w:tabs>
        <w:rPr>
          <w:rFonts w:ascii="Bookman Old Style" w:hAnsi="Bookman Old Style" w:cs="Times New Roman"/>
          <w:b/>
          <w:color w:val="auto"/>
          <w:sz w:val="24"/>
          <w:szCs w:val="24"/>
        </w:rPr>
      </w:pPr>
    </w:p>
    <w:p w:rsidR="007F0A58" w:rsidRPr="002332BA" w:rsidRDefault="00DA0E5E" w:rsidP="007F0A58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2332BA">
        <w:rPr>
          <w:rFonts w:ascii="Bookman Old Style" w:hAnsi="Bookman Old Style" w:cs="Times New Roman"/>
          <w:color w:val="auto"/>
          <w:sz w:val="24"/>
          <w:szCs w:val="24"/>
        </w:rPr>
        <w:t>Na qualidade de SECRETÁRI</w:t>
      </w:r>
      <w:r w:rsidR="006A5E8B" w:rsidRPr="002332BA">
        <w:rPr>
          <w:rFonts w:ascii="Bookman Old Style" w:hAnsi="Bookman Old Style" w:cs="Times New Roman"/>
          <w:color w:val="auto"/>
          <w:sz w:val="24"/>
          <w:szCs w:val="24"/>
        </w:rPr>
        <w:t>O</w:t>
      </w:r>
      <w:r w:rsidR="00700F33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DE </w:t>
      </w:r>
      <w:r w:rsidR="00641A3C">
        <w:rPr>
          <w:rFonts w:ascii="Bookman Old Style" w:hAnsi="Bookman Old Style" w:cs="Times New Roman"/>
          <w:color w:val="auto"/>
          <w:sz w:val="24"/>
          <w:szCs w:val="24"/>
        </w:rPr>
        <w:t>MEIO AMBIENTE</w:t>
      </w:r>
      <w:bookmarkStart w:id="0" w:name="_GoBack"/>
      <w:bookmarkEnd w:id="0"/>
      <w:r w:rsidRPr="002332BA">
        <w:rPr>
          <w:rFonts w:ascii="Bookman Old Style" w:hAnsi="Bookman Old Style" w:cs="Times New Roman"/>
          <w:color w:val="auto"/>
          <w:sz w:val="24"/>
          <w:szCs w:val="24"/>
        </w:rPr>
        <w:t>, devidamente autorizad</w:t>
      </w:r>
      <w:r w:rsidR="006A5E8B" w:rsidRPr="002332BA">
        <w:rPr>
          <w:rFonts w:ascii="Bookman Old Style" w:hAnsi="Bookman Old Style" w:cs="Times New Roman"/>
          <w:color w:val="auto"/>
          <w:sz w:val="24"/>
          <w:szCs w:val="24"/>
        </w:rPr>
        <w:t>o</w:t>
      </w:r>
      <w:r w:rsidRPr="002332BA">
        <w:rPr>
          <w:rFonts w:ascii="Bookman Old Style" w:hAnsi="Bookman Old Style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</w:t>
      </w:r>
      <w:r w:rsidRPr="002332BA">
        <w:rPr>
          <w:rFonts w:ascii="Bookman Old Style" w:hAnsi="Bookman Old Style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427F9D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</w:t>
      </w:r>
      <w:r w:rsidR="002332BA" w:rsidRPr="002332BA">
        <w:rPr>
          <w:rFonts w:ascii="Bookman Old Style" w:hAnsi="Bookman Old Style" w:cs="Times New Roman"/>
          <w:color w:val="auto"/>
          <w:sz w:val="24"/>
          <w:szCs w:val="24"/>
        </w:rPr>
        <w:t>c</w:t>
      </w:r>
      <w:r w:rsidR="002332BA" w:rsidRPr="002332BA">
        <w:rPr>
          <w:rFonts w:ascii="Bookman Old Style" w:eastAsia="Calibri" w:hAnsi="Bookman Old Style" w:cs="Times New Roman"/>
          <w:color w:val="auto"/>
          <w:sz w:val="24"/>
          <w:szCs w:val="24"/>
          <w:lang w:eastAsia="en-US"/>
        </w:rPr>
        <w:t xml:space="preserve">ontratação de pessoa jurídica para aquisição de 01(um) kit de prospecção em árvores, conjunto de ferramentas para prospecção inicial e para apoio em análise visual de árvores, visando a necessidade de avaliação das condições fitossanitárias das arvores em praças e passeios públicos, conforme descritivo anexo ao edital, a cargo da Secretaria de Meio Ambiente </w:t>
      </w:r>
      <w:r w:rsidR="007F0A58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à </w:t>
      </w:r>
      <w:r w:rsidR="00641A3C">
        <w:rPr>
          <w:rFonts w:ascii="Bookman Old Style" w:hAnsi="Bookman Old Style" w:cs="Times New Roman"/>
          <w:color w:val="auto"/>
          <w:sz w:val="24"/>
          <w:szCs w:val="24"/>
        </w:rPr>
        <w:t>PD Instrumentos para Pesquisas e Desenvolvimento Ltda EPP,</w:t>
      </w:r>
      <w:r w:rsidR="007F0A58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no valor global da contratação de </w:t>
      </w:r>
      <w:r w:rsidR="002332BA">
        <w:rPr>
          <w:rFonts w:ascii="Bookman Old Style" w:hAnsi="Bookman Old Style" w:cs="Times New Roman"/>
          <w:color w:val="auto"/>
          <w:sz w:val="24"/>
          <w:szCs w:val="24"/>
        </w:rPr>
        <w:t>18.600,00</w:t>
      </w:r>
      <w:r w:rsidR="007F0A58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(</w:t>
      </w:r>
      <w:r w:rsidR="002332BA">
        <w:rPr>
          <w:rFonts w:ascii="Bookman Old Style" w:hAnsi="Bookman Old Style" w:cs="Times New Roman"/>
          <w:color w:val="auto"/>
          <w:sz w:val="24"/>
          <w:szCs w:val="24"/>
        </w:rPr>
        <w:t>dezoito mil e seiscentos reais</w:t>
      </w:r>
      <w:r w:rsidR="007F0A58" w:rsidRPr="002332BA">
        <w:rPr>
          <w:rFonts w:ascii="Bookman Old Style" w:hAnsi="Bookman Old Style" w:cs="Times New Roman"/>
          <w:color w:val="auto"/>
          <w:sz w:val="24"/>
          <w:szCs w:val="24"/>
        </w:rPr>
        <w:t>).</w:t>
      </w:r>
    </w:p>
    <w:p w:rsidR="00C95D4D" w:rsidRPr="002332BA" w:rsidRDefault="00C95D4D" w:rsidP="007B118F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</w:p>
    <w:p w:rsidR="007B118F" w:rsidRPr="002332BA" w:rsidRDefault="007B118F" w:rsidP="00427F9D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</w:p>
    <w:p w:rsidR="00DA0E5E" w:rsidRPr="002332BA" w:rsidRDefault="00DA0E5E" w:rsidP="00DA0E5E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Salto/SP, </w:t>
      </w:r>
      <w:r w:rsidR="000533AF" w:rsidRPr="002332BA">
        <w:rPr>
          <w:rFonts w:ascii="Bookman Old Style" w:hAnsi="Bookman Old Style" w:cs="Times New Roman"/>
          <w:color w:val="auto"/>
          <w:sz w:val="24"/>
          <w:szCs w:val="24"/>
        </w:rPr>
        <w:t>05</w:t>
      </w:r>
      <w:r w:rsidR="00E74622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</w:t>
      </w:r>
      <w:r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de </w:t>
      </w:r>
      <w:r w:rsidR="000533AF" w:rsidRPr="002332BA">
        <w:rPr>
          <w:rFonts w:ascii="Bookman Old Style" w:hAnsi="Bookman Old Style" w:cs="Times New Roman"/>
          <w:color w:val="auto"/>
          <w:sz w:val="24"/>
          <w:szCs w:val="24"/>
        </w:rPr>
        <w:t>agosto</w:t>
      </w:r>
      <w:r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de 201</w:t>
      </w:r>
      <w:r w:rsidR="00AA608F" w:rsidRPr="002332BA">
        <w:rPr>
          <w:rFonts w:ascii="Bookman Old Style" w:hAnsi="Bookman Old Style" w:cs="Times New Roman"/>
          <w:color w:val="auto"/>
          <w:sz w:val="24"/>
          <w:szCs w:val="24"/>
        </w:rPr>
        <w:t>9</w:t>
      </w:r>
      <w:r w:rsidRPr="002332BA">
        <w:rPr>
          <w:rFonts w:ascii="Bookman Old Style" w:hAnsi="Bookman Old Style" w:cs="Times New Roman"/>
          <w:color w:val="auto"/>
          <w:sz w:val="24"/>
          <w:szCs w:val="24"/>
        </w:rPr>
        <w:t>.</w:t>
      </w:r>
      <w:r w:rsidR="002A7647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   </w:t>
      </w:r>
      <w:r w:rsidR="004C2BBC" w:rsidRPr="002332BA">
        <w:rPr>
          <w:rFonts w:ascii="Bookman Old Style" w:hAnsi="Bookman Old Style" w:cs="Times New Roman"/>
          <w:color w:val="auto"/>
          <w:sz w:val="24"/>
          <w:szCs w:val="24"/>
        </w:rPr>
        <w:t xml:space="preserve"> </w:t>
      </w:r>
    </w:p>
    <w:p w:rsidR="00842D87" w:rsidRPr="002332BA" w:rsidRDefault="00842D87" w:rsidP="00DA0E5E">
      <w:pPr>
        <w:pStyle w:val="Default"/>
        <w:jc w:val="center"/>
        <w:rPr>
          <w:rFonts w:cs="Times New Roman"/>
          <w:b/>
          <w:color w:val="auto"/>
          <w:lang w:eastAsia="en-US"/>
        </w:rPr>
      </w:pPr>
    </w:p>
    <w:p w:rsidR="00AF1151" w:rsidRPr="002332BA" w:rsidRDefault="00AF1151" w:rsidP="00DA0E5E">
      <w:pPr>
        <w:pStyle w:val="Default"/>
        <w:jc w:val="center"/>
        <w:rPr>
          <w:rFonts w:cs="Times New Roman"/>
          <w:b/>
          <w:color w:val="auto"/>
          <w:lang w:eastAsia="en-US"/>
        </w:rPr>
      </w:pPr>
    </w:p>
    <w:p w:rsidR="001304B2" w:rsidRPr="002332BA" w:rsidRDefault="001304B2" w:rsidP="001304B2">
      <w:pPr>
        <w:autoSpaceDE w:val="0"/>
        <w:autoSpaceDN w:val="0"/>
        <w:adjustRightInd w:val="0"/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</w:p>
    <w:p w:rsidR="001304B2" w:rsidRPr="002332BA" w:rsidRDefault="000533AF" w:rsidP="001304B2">
      <w:pPr>
        <w:autoSpaceDE w:val="0"/>
        <w:autoSpaceDN w:val="0"/>
        <w:adjustRightInd w:val="0"/>
        <w:jc w:val="center"/>
        <w:rPr>
          <w:rFonts w:ascii="Bookman Old Style" w:eastAsia="Calibri" w:hAnsi="Bookman Old Style" w:cs="Times New Roman"/>
          <w:b/>
          <w:color w:val="000000"/>
          <w:sz w:val="24"/>
          <w:szCs w:val="24"/>
        </w:rPr>
      </w:pPr>
      <w:r w:rsidRPr="002332BA">
        <w:rPr>
          <w:rFonts w:ascii="Bookman Old Style" w:hAnsi="Bookman Old Style" w:cs="Times New Roman"/>
          <w:b/>
          <w:color w:val="000000"/>
          <w:sz w:val="24"/>
          <w:szCs w:val="24"/>
        </w:rPr>
        <w:t xml:space="preserve">Ângelo Cesar </w:t>
      </w:r>
      <w:proofErr w:type="spellStart"/>
      <w:r w:rsidRPr="002332BA">
        <w:rPr>
          <w:rFonts w:ascii="Bookman Old Style" w:hAnsi="Bookman Old Style" w:cs="Times New Roman"/>
          <w:b/>
          <w:color w:val="000000"/>
          <w:sz w:val="24"/>
          <w:szCs w:val="24"/>
        </w:rPr>
        <w:t>Turqui</w:t>
      </w:r>
      <w:proofErr w:type="spellEnd"/>
      <w:r w:rsidRPr="002332BA">
        <w:rPr>
          <w:rFonts w:ascii="Bookman Old Style" w:hAnsi="Bookman Old Style" w:cs="Times New Roman"/>
          <w:b/>
          <w:color w:val="000000"/>
          <w:sz w:val="24"/>
          <w:szCs w:val="24"/>
        </w:rPr>
        <w:t xml:space="preserve"> Piva</w:t>
      </w:r>
    </w:p>
    <w:p w:rsidR="001304B2" w:rsidRPr="002332BA" w:rsidRDefault="000533AF" w:rsidP="001304B2">
      <w:pPr>
        <w:autoSpaceDE w:val="0"/>
        <w:autoSpaceDN w:val="0"/>
        <w:adjustRightInd w:val="0"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  <w:r w:rsidRPr="002332BA">
        <w:rPr>
          <w:rFonts w:ascii="Bookman Old Style" w:hAnsi="Bookman Old Style" w:cs="Times New Roman"/>
          <w:color w:val="000000"/>
          <w:sz w:val="24"/>
          <w:szCs w:val="24"/>
        </w:rPr>
        <w:t>Secretário de Meio Ambiente</w:t>
      </w:r>
    </w:p>
    <w:p w:rsidR="003461B7" w:rsidRPr="002332BA" w:rsidRDefault="003461B7" w:rsidP="00B13F4B">
      <w:pPr>
        <w:pStyle w:val="Default"/>
        <w:jc w:val="center"/>
        <w:rPr>
          <w:rFonts w:cs="Times New Roman"/>
          <w:color w:val="auto"/>
        </w:rPr>
      </w:pPr>
    </w:p>
    <w:sectPr w:rsidR="003461B7" w:rsidRPr="002332BA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41A3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33AF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04B2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32BA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1A3C"/>
    <w:rsid w:val="006431D0"/>
    <w:rsid w:val="00644A5C"/>
    <w:rsid w:val="006515E8"/>
    <w:rsid w:val="006552EA"/>
    <w:rsid w:val="006613CB"/>
    <w:rsid w:val="00682392"/>
    <w:rsid w:val="006A5E8B"/>
    <w:rsid w:val="006C7496"/>
    <w:rsid w:val="006E250A"/>
    <w:rsid w:val="00700F33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18F"/>
    <w:rsid w:val="007B18A1"/>
    <w:rsid w:val="007C6FF1"/>
    <w:rsid w:val="007D3E1F"/>
    <w:rsid w:val="007D5066"/>
    <w:rsid w:val="007F0A58"/>
    <w:rsid w:val="00800ECA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E6968"/>
    <w:rsid w:val="008F1718"/>
    <w:rsid w:val="009035DF"/>
    <w:rsid w:val="00906747"/>
    <w:rsid w:val="0093496A"/>
    <w:rsid w:val="00934AB7"/>
    <w:rsid w:val="00946384"/>
    <w:rsid w:val="009542FE"/>
    <w:rsid w:val="009605A2"/>
    <w:rsid w:val="0097501F"/>
    <w:rsid w:val="009765FA"/>
    <w:rsid w:val="00977175"/>
    <w:rsid w:val="00983EA2"/>
    <w:rsid w:val="00995F58"/>
    <w:rsid w:val="009D1191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D3DBE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66DA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5D4D"/>
    <w:rsid w:val="00C962A7"/>
    <w:rsid w:val="00CA6CDB"/>
    <w:rsid w:val="00CF5567"/>
    <w:rsid w:val="00D02F67"/>
    <w:rsid w:val="00D0348D"/>
    <w:rsid w:val="00D05CA9"/>
    <w:rsid w:val="00D51EF2"/>
    <w:rsid w:val="00D63584"/>
    <w:rsid w:val="00D64811"/>
    <w:rsid w:val="00D76453"/>
    <w:rsid w:val="00D77007"/>
    <w:rsid w:val="00D82D1D"/>
    <w:rsid w:val="00D867B9"/>
    <w:rsid w:val="00D95031"/>
    <w:rsid w:val="00DA0E5E"/>
    <w:rsid w:val="00DA759F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A3EB4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6</cp:revision>
  <cp:lastPrinted>2018-10-11T14:54:00Z</cp:lastPrinted>
  <dcterms:created xsi:type="dcterms:W3CDTF">2019-08-05T11:28:00Z</dcterms:created>
  <dcterms:modified xsi:type="dcterms:W3CDTF">2019-08-05T11:32:00Z</dcterms:modified>
</cp:coreProperties>
</file>