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235C9D" w:rsidRDefault="00235C9D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1061C4">
        <w:rPr>
          <w:rFonts w:ascii="Bookman Old Style" w:hAnsi="Bookman Old Style"/>
          <w:b/>
          <w:color w:val="auto"/>
          <w:sz w:val="24"/>
          <w:szCs w:val="24"/>
        </w:rPr>
        <w:t>26</w:t>
      </w:r>
      <w:r w:rsidR="00711790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DA0E5E" w:rsidRPr="00AF244C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BD15A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1490</w:t>
      </w:r>
      <w:r w:rsidR="00C74DD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TERMO DE </w:t>
      </w:r>
      <w:r w:rsidR="008C2D29" w:rsidRPr="00AF244C">
        <w:rPr>
          <w:rFonts w:ascii="Bookman Old Style" w:hAnsi="Bookman Old Style"/>
          <w:b/>
          <w:color w:val="auto"/>
          <w:sz w:val="24"/>
          <w:szCs w:val="24"/>
        </w:rPr>
        <w:t xml:space="preserve">ADJUDICAÇÃO E </w:t>
      </w:r>
      <w:r w:rsidRPr="00AF244C">
        <w:rPr>
          <w:rFonts w:ascii="Bookman Old Style" w:hAnsi="Bookman Old Style"/>
          <w:b/>
          <w:color w:val="auto"/>
          <w:sz w:val="24"/>
          <w:szCs w:val="24"/>
        </w:rPr>
        <w:t>HOMOLOGAÇÃO</w:t>
      </w:r>
    </w:p>
    <w:p w:rsidR="002148CD" w:rsidRDefault="002148C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ab/>
      </w:r>
    </w:p>
    <w:p w:rsidR="00235C9D" w:rsidRDefault="00235C9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</w:p>
    <w:p w:rsidR="00235C9D" w:rsidRPr="00AF244C" w:rsidRDefault="00235C9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</w:p>
    <w:p w:rsidR="00475B9F" w:rsidRPr="001061C4" w:rsidRDefault="00DA0E5E" w:rsidP="002000DA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061C4">
        <w:rPr>
          <w:rFonts w:ascii="Bookman Old Style" w:hAnsi="Bookman Old Style"/>
          <w:color w:val="auto"/>
          <w:sz w:val="24"/>
          <w:szCs w:val="24"/>
        </w:rPr>
        <w:t>Na qualidade de SECRETÁRI</w:t>
      </w:r>
      <w:r w:rsidR="000C18EF" w:rsidRPr="001061C4">
        <w:rPr>
          <w:rFonts w:ascii="Bookman Old Style" w:hAnsi="Bookman Old Style"/>
          <w:color w:val="auto"/>
          <w:sz w:val="24"/>
          <w:szCs w:val="24"/>
        </w:rPr>
        <w:t>O</w:t>
      </w:r>
      <w:r w:rsidRPr="001061C4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0C18EF" w:rsidRPr="001061C4">
        <w:rPr>
          <w:rFonts w:ascii="Bookman Old Style" w:hAnsi="Bookman Old Style"/>
          <w:color w:val="auto"/>
          <w:sz w:val="24"/>
          <w:szCs w:val="24"/>
        </w:rPr>
        <w:t>SAÚDE</w:t>
      </w:r>
      <w:r w:rsidRPr="001061C4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711790" w:rsidRPr="001061C4">
        <w:rPr>
          <w:rFonts w:ascii="Bookman Old Style" w:hAnsi="Bookman Old Style"/>
          <w:color w:val="auto"/>
          <w:sz w:val="24"/>
          <w:szCs w:val="24"/>
        </w:rPr>
        <w:t>a</w:t>
      </w:r>
      <w:r w:rsidRPr="001061C4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1061C4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1061C4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1061C4" w:rsidRPr="001061C4">
        <w:rPr>
          <w:rFonts w:ascii="Bookman Old Style" w:hAnsi="Bookman Old Style" w:cs="Times New Roman"/>
          <w:color w:val="auto"/>
          <w:sz w:val="24"/>
          <w:szCs w:val="24"/>
        </w:rPr>
        <w:t>convocação de pessoa jurídica, através de Sistema de Registro de Preços, com cota para ME</w:t>
      </w:r>
      <w:bookmarkStart w:id="0" w:name="_GoBack"/>
      <w:bookmarkEnd w:id="0"/>
      <w:r w:rsidR="001061C4" w:rsidRPr="001061C4">
        <w:rPr>
          <w:rFonts w:ascii="Bookman Old Style" w:hAnsi="Bookman Old Style" w:cs="Times New Roman"/>
          <w:color w:val="auto"/>
          <w:sz w:val="24"/>
          <w:szCs w:val="24"/>
        </w:rPr>
        <w:t xml:space="preserve"> e EPP, para aquisição parcelada e futura de medicamentos visando atender determinações judiciais, conforme especificações e quantidades relacionadas anexo ao edital,</w:t>
      </w:r>
      <w:r w:rsidR="001061C4" w:rsidRPr="001061C4">
        <w:rPr>
          <w:rFonts w:ascii="Bookman Old Style" w:hAnsi="Bookman Old Style" w:cs="Times New Roman"/>
          <w:color w:val="auto"/>
          <w:sz w:val="24"/>
          <w:szCs w:val="24"/>
        </w:rPr>
        <w:t xml:space="preserve"> a cargo da Secretaria de Saúde </w:t>
      </w:r>
      <w:r w:rsidR="00413051" w:rsidRPr="001061C4">
        <w:rPr>
          <w:rFonts w:ascii="Bookman Old Style" w:hAnsi="Bookman Old Style"/>
          <w:color w:val="auto"/>
          <w:sz w:val="24"/>
          <w:szCs w:val="24"/>
        </w:rPr>
        <w:t>à</w:t>
      </w:r>
      <w:r w:rsidR="00475B9F" w:rsidRPr="001061C4">
        <w:rPr>
          <w:rFonts w:ascii="Bookman Old Style" w:hAnsi="Bookman Old Style"/>
          <w:color w:val="auto"/>
          <w:sz w:val="24"/>
          <w:szCs w:val="24"/>
        </w:rPr>
        <w:t xml:space="preserve"> empresa</w:t>
      </w:r>
      <w:r w:rsidR="00413051" w:rsidRPr="001061C4">
        <w:rPr>
          <w:rFonts w:ascii="Bookman Old Style" w:hAnsi="Bookman Old Style"/>
          <w:color w:val="auto"/>
          <w:sz w:val="24"/>
          <w:szCs w:val="24"/>
        </w:rPr>
        <w:t xml:space="preserve">: </w:t>
      </w:r>
      <w:r w:rsidR="00021156" w:rsidRPr="001061C4">
        <w:rPr>
          <w:rFonts w:ascii="Bookman Old Style" w:hAnsi="Bookman Old Style"/>
          <w:color w:val="auto"/>
          <w:sz w:val="24"/>
          <w:szCs w:val="24"/>
        </w:rPr>
        <w:t>RAP Aparecida – Comércio de Medicamentos Ltda</w:t>
      </w:r>
      <w:r w:rsidR="00235C9D" w:rsidRPr="001061C4">
        <w:rPr>
          <w:rFonts w:ascii="Bookman Old Style" w:hAnsi="Bookman Old Style"/>
          <w:color w:val="auto"/>
          <w:sz w:val="24"/>
          <w:szCs w:val="24"/>
        </w:rPr>
        <w:t>,</w:t>
      </w:r>
      <w:r w:rsidR="00413051" w:rsidRPr="001061C4">
        <w:rPr>
          <w:rFonts w:ascii="Bookman Old Style" w:hAnsi="Bookman Old Style"/>
          <w:color w:val="auto"/>
          <w:sz w:val="24"/>
          <w:szCs w:val="24"/>
        </w:rPr>
        <w:t xml:space="preserve"> para o</w:t>
      </w:r>
      <w:r w:rsidR="00021156" w:rsidRPr="001061C4">
        <w:rPr>
          <w:rFonts w:ascii="Bookman Old Style" w:hAnsi="Bookman Old Style"/>
          <w:color w:val="auto"/>
          <w:sz w:val="24"/>
          <w:szCs w:val="24"/>
        </w:rPr>
        <w:t xml:space="preserve"> lote 3</w:t>
      </w:r>
      <w:r w:rsidR="00413051" w:rsidRPr="001061C4">
        <w:rPr>
          <w:rFonts w:ascii="Bookman Old Style" w:hAnsi="Bookman Old Style"/>
          <w:color w:val="auto"/>
          <w:sz w:val="24"/>
          <w:szCs w:val="24"/>
        </w:rPr>
        <w:t>, no valor global da contratação de R$</w:t>
      </w:r>
      <w:r w:rsidR="00235C9D" w:rsidRPr="001061C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021156" w:rsidRPr="001061C4">
        <w:rPr>
          <w:rFonts w:ascii="Bookman Old Style" w:hAnsi="Bookman Old Style"/>
          <w:color w:val="auto"/>
          <w:sz w:val="24"/>
          <w:szCs w:val="24"/>
        </w:rPr>
        <w:t>33.798,00</w:t>
      </w:r>
      <w:r w:rsidR="00235C9D" w:rsidRPr="001061C4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021156" w:rsidRPr="001061C4">
        <w:rPr>
          <w:rFonts w:ascii="Bookman Old Style" w:hAnsi="Bookman Old Style"/>
          <w:color w:val="auto"/>
          <w:sz w:val="24"/>
          <w:szCs w:val="24"/>
        </w:rPr>
        <w:t>trinta e três mil, setecentos e noventa e oito reais</w:t>
      </w:r>
      <w:r w:rsidR="00235C9D" w:rsidRPr="001061C4">
        <w:rPr>
          <w:rFonts w:ascii="Bookman Old Style" w:hAnsi="Bookman Old Style"/>
          <w:color w:val="auto"/>
          <w:sz w:val="24"/>
          <w:szCs w:val="24"/>
        </w:rPr>
        <w:t>)</w:t>
      </w:r>
      <w:r w:rsidR="00475B9F" w:rsidRPr="001061C4">
        <w:rPr>
          <w:rFonts w:ascii="Bookman Old Style" w:hAnsi="Bookman Old Style"/>
          <w:color w:val="auto"/>
          <w:sz w:val="24"/>
          <w:szCs w:val="24"/>
        </w:rPr>
        <w:t>.</w:t>
      </w:r>
    </w:p>
    <w:p w:rsidR="00475B9F" w:rsidRPr="00235C9D" w:rsidRDefault="00475B9F" w:rsidP="002000D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C18EF" w:rsidRDefault="000C18EF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35C9D" w:rsidRPr="00235C9D" w:rsidRDefault="00235C9D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235C9D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235C9D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475B9F" w:rsidRPr="00235C9D">
        <w:rPr>
          <w:rFonts w:ascii="Bookman Old Style" w:hAnsi="Bookman Old Style"/>
          <w:color w:val="auto"/>
          <w:sz w:val="24"/>
          <w:szCs w:val="24"/>
        </w:rPr>
        <w:t>2</w:t>
      </w:r>
      <w:r w:rsidR="00BD15AE">
        <w:rPr>
          <w:rFonts w:ascii="Bookman Old Style" w:hAnsi="Bookman Old Style"/>
          <w:color w:val="auto"/>
          <w:sz w:val="24"/>
          <w:szCs w:val="24"/>
        </w:rPr>
        <w:t>7</w:t>
      </w:r>
      <w:r w:rsidRPr="00235C9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475B9F" w:rsidRPr="00235C9D">
        <w:rPr>
          <w:rFonts w:ascii="Bookman Old Style" w:hAnsi="Bookman Old Style"/>
          <w:color w:val="auto"/>
          <w:sz w:val="24"/>
          <w:szCs w:val="24"/>
        </w:rPr>
        <w:t>maio</w:t>
      </w:r>
      <w:r w:rsidRPr="00235C9D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AA608F" w:rsidRPr="00235C9D">
        <w:rPr>
          <w:rFonts w:ascii="Bookman Old Style" w:hAnsi="Bookman Old Style"/>
          <w:color w:val="auto"/>
          <w:sz w:val="24"/>
          <w:szCs w:val="24"/>
        </w:rPr>
        <w:t>9</w:t>
      </w:r>
      <w:r w:rsidRPr="00235C9D">
        <w:rPr>
          <w:rFonts w:ascii="Bookman Old Style" w:hAnsi="Bookman Old Style"/>
          <w:color w:val="auto"/>
          <w:sz w:val="24"/>
          <w:szCs w:val="24"/>
        </w:rPr>
        <w:t>.</w:t>
      </w:r>
      <w:r w:rsidR="002A7647" w:rsidRPr="00235C9D">
        <w:rPr>
          <w:rFonts w:ascii="Bookman Old Style" w:hAnsi="Bookman Old Style"/>
          <w:color w:val="auto"/>
          <w:sz w:val="24"/>
          <w:szCs w:val="24"/>
        </w:rPr>
        <w:t xml:space="preserve">    </w:t>
      </w:r>
    </w:p>
    <w:p w:rsidR="00842D87" w:rsidRPr="00235C9D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AF244C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E94177" w:rsidRDefault="00AF1151" w:rsidP="00AF1151">
      <w:pPr>
        <w:pStyle w:val="Default"/>
        <w:jc w:val="center"/>
        <w:rPr>
          <w:rFonts w:cs="Arial"/>
          <w:b/>
          <w:color w:val="auto"/>
          <w:lang w:eastAsia="en-US"/>
        </w:rPr>
      </w:pPr>
      <w:r w:rsidRPr="0081038B">
        <w:rPr>
          <w:rFonts w:cs="Arial"/>
          <w:b/>
          <w:color w:val="auto"/>
          <w:lang w:eastAsia="en-US"/>
        </w:rPr>
        <w:t>Flávio Francisco Vitale Filho</w:t>
      </w:r>
    </w:p>
    <w:p w:rsidR="00AF1151" w:rsidRPr="00E94177" w:rsidRDefault="00AF1151" w:rsidP="00AF1151">
      <w:pPr>
        <w:pStyle w:val="Default"/>
        <w:jc w:val="center"/>
        <w:rPr>
          <w:rFonts w:cs="Arial"/>
          <w:color w:val="auto"/>
          <w:lang w:eastAsia="en-US"/>
        </w:rPr>
      </w:pPr>
      <w:r w:rsidRPr="00E94177">
        <w:rPr>
          <w:rFonts w:cs="Arial"/>
          <w:color w:val="auto"/>
          <w:lang w:eastAsia="en-US"/>
        </w:rPr>
        <w:t>Secretário de Saúde</w:t>
      </w:r>
    </w:p>
    <w:p w:rsidR="003461B7" w:rsidRPr="00AF244C" w:rsidRDefault="003461B7" w:rsidP="00B13F4B">
      <w:pPr>
        <w:pStyle w:val="Default"/>
        <w:jc w:val="center"/>
        <w:rPr>
          <w:color w:val="auto"/>
        </w:rPr>
      </w:pPr>
    </w:p>
    <w:sectPr w:rsidR="003461B7" w:rsidRPr="00AF244C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061C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61C4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5B89"/>
    <w:rsid w:val="00475B9F"/>
    <w:rsid w:val="004937C9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25C6F"/>
    <w:rsid w:val="006341AE"/>
    <w:rsid w:val="006431D0"/>
    <w:rsid w:val="006515E8"/>
    <w:rsid w:val="006552EA"/>
    <w:rsid w:val="006613CB"/>
    <w:rsid w:val="006C7496"/>
    <w:rsid w:val="0071128E"/>
    <w:rsid w:val="00711790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15AE"/>
    <w:rsid w:val="00BD576D"/>
    <w:rsid w:val="00BF3C8B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3B33"/>
    <w:rsid w:val="00E843B1"/>
    <w:rsid w:val="00E871D8"/>
    <w:rsid w:val="00E95DC6"/>
    <w:rsid w:val="00ED2650"/>
    <w:rsid w:val="00ED4F21"/>
    <w:rsid w:val="00EE7CDC"/>
    <w:rsid w:val="00F04344"/>
    <w:rsid w:val="00F12C88"/>
    <w:rsid w:val="00F30A95"/>
    <w:rsid w:val="00F86F6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5</cp:revision>
  <cp:lastPrinted>2018-10-11T14:54:00Z</cp:lastPrinted>
  <dcterms:created xsi:type="dcterms:W3CDTF">2019-05-27T13:59:00Z</dcterms:created>
  <dcterms:modified xsi:type="dcterms:W3CDTF">2019-05-27T14:05:00Z</dcterms:modified>
</cp:coreProperties>
</file>