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9C" w:rsidRPr="002D506F" w:rsidRDefault="00A7729C" w:rsidP="00A7729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729C" w:rsidRPr="002D506F" w:rsidRDefault="00A7729C" w:rsidP="00A7729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729C" w:rsidRPr="002D506F" w:rsidRDefault="00A7729C" w:rsidP="00A7729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A7729C" w:rsidRPr="002D506F" w:rsidRDefault="00A7729C" w:rsidP="00A7729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>2368</w:t>
      </w: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A7729C" w:rsidRPr="002D506F" w:rsidRDefault="00A7729C" w:rsidP="00A772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A7729C" w:rsidRPr="002D506F" w:rsidRDefault="00A7729C" w:rsidP="00A772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2D50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C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ontratação de empresa para execução de serviços de ampliação e reformas na Unidade de Educação Infantil Vila Norma, sito a rua João Ramalho, </w:t>
      </w:r>
      <w:proofErr w:type="gramStart"/>
      <w:r w:rsidRPr="002D506F">
        <w:rPr>
          <w:rFonts w:ascii="Times New Roman" w:hAnsi="Times New Roman" w:cs="Times New Roman"/>
          <w:color w:val="auto"/>
          <w:sz w:val="24"/>
          <w:szCs w:val="24"/>
        </w:rPr>
        <w:t>n.º</w:t>
      </w:r>
      <w:proofErr w:type="gramEnd"/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 100, Vila Norma - Salto/SP, 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 Secretaria de Educação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</w:p>
    <w:p w:rsidR="00A7729C" w:rsidRPr="00A7729C" w:rsidRDefault="00A7729C" w:rsidP="00A7729C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06F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, conforme disposto no art. 2º do Decreto nº 08/2001, nos termos do inciso VI, do art. 43 da Lei Federal nº 8.666/93 e suas alterações, HOMOLOGO E ADJUDICO o objeto da presente licitação à concorrente 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Construtora </w:t>
      </w:r>
      <w:proofErr w:type="spellStart"/>
      <w:r w:rsidRPr="002D506F">
        <w:rPr>
          <w:rFonts w:ascii="Times New Roman" w:hAnsi="Times New Roman" w:cs="Times New Roman"/>
          <w:color w:val="auto"/>
          <w:sz w:val="24"/>
          <w:szCs w:val="24"/>
        </w:rPr>
        <w:t>Gracioli</w:t>
      </w:r>
      <w:proofErr w:type="spellEnd"/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06F">
        <w:rPr>
          <w:rFonts w:ascii="Times New Roman" w:hAnsi="Times New Roman" w:cs="Times New Roman"/>
          <w:color w:val="auto"/>
          <w:sz w:val="24"/>
          <w:szCs w:val="24"/>
        </w:rPr>
        <w:t>Eireli</w:t>
      </w:r>
      <w:proofErr w:type="spellEnd"/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 - EPP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989.322,32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2D506F">
        <w:rPr>
          <w:rFonts w:ascii="Times New Roman" w:hAnsi="Times New Roman" w:cs="Times New Roman"/>
          <w:color w:val="auto"/>
          <w:sz w:val="24"/>
          <w:szCs w:val="24"/>
        </w:rPr>
        <w:t>novecentos e oitenta e nove mil, trezentos e vinte e dois reais e trinta e dois centavos).</w:t>
      </w:r>
    </w:p>
    <w:p w:rsidR="00A7729C" w:rsidRPr="002D506F" w:rsidRDefault="00A7729C" w:rsidP="00A772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2D506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Fernanda Cristina </w:t>
      </w:r>
      <w:bookmarkStart w:id="0" w:name="_GoBack"/>
      <w:bookmarkEnd w:id="0"/>
      <w:r w:rsidRPr="002D506F">
        <w:rPr>
          <w:rFonts w:ascii="Times New Roman" w:eastAsia="Batang" w:hAnsi="Times New Roman" w:cs="Times New Roman"/>
          <w:b/>
          <w:color w:val="auto"/>
          <w:sz w:val="24"/>
          <w:szCs w:val="24"/>
        </w:rPr>
        <w:t>de Almeida Barbutto</w:t>
      </w:r>
    </w:p>
    <w:p w:rsidR="00A7729C" w:rsidRPr="002D506F" w:rsidRDefault="00A7729C" w:rsidP="00A7729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Secretári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a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de </w:t>
      </w:r>
      <w:r w:rsidRPr="002D506F">
        <w:rPr>
          <w:rFonts w:ascii="Times New Roman" w:eastAsia="Batang" w:hAnsi="Times New Roman" w:cs="Times New Roman"/>
          <w:color w:val="auto"/>
          <w:sz w:val="24"/>
          <w:szCs w:val="24"/>
        </w:rPr>
        <w:t>Educação</w:t>
      </w:r>
    </w:p>
    <w:p w:rsidR="00A7729C" w:rsidRPr="002D506F" w:rsidRDefault="00A7729C" w:rsidP="00A7729C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729C" w:rsidRPr="002D506F" w:rsidRDefault="00A7729C" w:rsidP="00A772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D5757" w:rsidRPr="002D506F" w:rsidRDefault="002D5757">
      <w:pPr>
        <w:rPr>
          <w:rFonts w:ascii="Times New Roman" w:hAnsi="Times New Roman" w:cs="Times New Roman"/>
        </w:rPr>
      </w:pPr>
    </w:p>
    <w:sectPr w:rsidR="002D5757" w:rsidRPr="002D506F" w:rsidSect="00086BBE">
      <w:headerReference w:type="default" r:id="rId4"/>
      <w:footerReference w:type="default" r:id="rId5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2D506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75DF" w:rsidRDefault="002D506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2D506F" w:rsidP="00DA75DF">
    <w:pPr>
      <w:pStyle w:val="Rodap"/>
      <w:jc w:val="center"/>
    </w:pPr>
    <w:r>
      <w:t>CNPJ: 46.634.507/0001-06 – www.salto.sp.gov.br</w:t>
    </w:r>
  </w:p>
  <w:p w:rsidR="00DA75DF" w:rsidRDefault="002D506F" w:rsidP="00DA75DF">
    <w:pPr>
      <w:pStyle w:val="Rodap"/>
      <w:jc w:val="center"/>
    </w:pPr>
    <w:r>
      <w:t>Fone: (11) 4602-8500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D506F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EC6A5" wp14:editId="3FB7739F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2D506F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2D506F" w:rsidP="007D5066">
                          <w:pPr>
                            <w:pStyle w:val="Rodap"/>
                          </w:pPr>
                        </w:p>
                        <w:p w:rsidR="00AF0481" w:rsidRDefault="002D506F" w:rsidP="007D5066">
                          <w:pPr>
                            <w:pStyle w:val="Rodap"/>
                          </w:pPr>
                        </w:p>
                        <w:p w:rsidR="007D5066" w:rsidRDefault="002D5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EC6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2D506F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2D506F" w:rsidP="007D5066">
                    <w:pPr>
                      <w:pStyle w:val="Rodap"/>
                    </w:pPr>
                  </w:p>
                  <w:p w:rsidR="00AF0481" w:rsidRDefault="002D506F" w:rsidP="007D5066">
                    <w:pPr>
                      <w:pStyle w:val="Rodap"/>
                    </w:pPr>
                  </w:p>
                  <w:p w:rsidR="007D5066" w:rsidRDefault="002D506F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B5FC4" wp14:editId="29F5ED92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D50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B19888" wp14:editId="6F3566A8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B5FC4" id="Text Box 4" o:spid="_x0000_s1027" type="#_x0000_t202" style="position:absolute;left:0;text-align:left;margin-left:325.95pt;margin-top:-14.45pt;width:164.9pt;height:6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D506F">
                    <w:r>
                      <w:rPr>
                        <w:noProof/>
                      </w:rPr>
                      <w:drawing>
                        <wp:inline distT="0" distB="0" distL="0" distR="0" wp14:anchorId="23B19888" wp14:editId="6F3566A8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  <w:p w:rsidR="00AF0481" w:rsidRDefault="002D506F" w:rsidP="00EE7CDC">
    <w:pPr>
      <w:pStyle w:val="Cabealho"/>
      <w:jc w:val="right"/>
    </w:pPr>
  </w:p>
  <w:p w:rsidR="00AF0481" w:rsidRDefault="002D506F" w:rsidP="00EE7CDC">
    <w:pPr>
      <w:pStyle w:val="Cabealho"/>
      <w:jc w:val="right"/>
    </w:pPr>
  </w:p>
  <w:p w:rsidR="00AF0481" w:rsidRDefault="002D506F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9C"/>
    <w:rsid w:val="002D506F"/>
    <w:rsid w:val="002D5757"/>
    <w:rsid w:val="00A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4A7"/>
  <w15:chartTrackingRefBased/>
  <w15:docId w15:val="{A60056B6-CA89-4557-A1FC-D77E0A9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9C"/>
    <w:pPr>
      <w:spacing w:after="0" w:line="240" w:lineRule="auto"/>
    </w:pPr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29C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729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729C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7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2</cp:revision>
  <dcterms:created xsi:type="dcterms:W3CDTF">2019-05-24T13:45:00Z</dcterms:created>
  <dcterms:modified xsi:type="dcterms:W3CDTF">2019-05-24T13:55:00Z</dcterms:modified>
</cp:coreProperties>
</file>