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B2436D" w:rsidRPr="007F0D09" w:rsidRDefault="00B2436D" w:rsidP="00B2436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>
        <w:rPr>
          <w:rFonts w:ascii="Bookman Old Style" w:hAnsi="Bookman Old Style"/>
          <w:b/>
          <w:color w:val="auto"/>
          <w:sz w:val="24"/>
          <w:szCs w:val="24"/>
        </w:rPr>
        <w:t>10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B2436D" w:rsidRPr="007F0D09" w:rsidRDefault="00B2436D" w:rsidP="00B2436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>
        <w:rPr>
          <w:rFonts w:ascii="Bookman Old Style" w:hAnsi="Bookman Old Style"/>
          <w:b/>
          <w:color w:val="auto"/>
          <w:sz w:val="24"/>
          <w:szCs w:val="24"/>
        </w:rPr>
        <w:t>2368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9A6BC8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F21D4D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AB0E5F" w:rsidRDefault="00F21D4D" w:rsidP="00F21D4D">
      <w:pPr>
        <w:jc w:val="both"/>
        <w:rPr>
          <w:rFonts w:ascii="Bookman Old Style" w:eastAsia="Batang" w:hAnsi="Bookman Old Style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B2436D" w:rsidRPr="00B2436D">
        <w:rPr>
          <w:rFonts w:ascii="Bookman Old Style" w:hAnsi="Bookman Old Style"/>
          <w:color w:val="auto"/>
          <w:sz w:val="24"/>
          <w:szCs w:val="24"/>
        </w:rPr>
        <w:t>Contratação de empresa para execução de serviços de ampliação e reformas na Unidade de Educação Infantil Vila Norma, sito a rua João Ramalho, nº 100, Vila Norma - Salto/SP, com o fornecimento de todo material, mão de obra e equipamentos necessários, a cargo da Secretaria de Educação, de acordo com o Memorial Descritivo, Cronograma Físico Financeiro, Planilha Orçamentaria e os Projetos anexos ao edital.</w:t>
      </w:r>
    </w:p>
    <w:p w:rsidR="00F21D4D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07818" w:rsidRDefault="00D07818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07818" w:rsidRPr="007F0D09" w:rsidRDefault="00B2436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 xml:space="preserve">A 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Comissão Permanente de Licitação </w:t>
      </w:r>
      <w:r>
        <w:rPr>
          <w:rFonts w:ascii="Bookman Old Style" w:hAnsi="Bookman Old Style"/>
          <w:color w:val="auto"/>
          <w:sz w:val="24"/>
          <w:szCs w:val="24"/>
        </w:rPr>
        <w:t xml:space="preserve">declara </w:t>
      </w:r>
      <w:r w:rsidRPr="000E1EBC">
        <w:rPr>
          <w:rFonts w:ascii="Bookman Old Style" w:hAnsi="Bookman Old Style"/>
          <w:color w:val="auto"/>
          <w:sz w:val="24"/>
          <w:szCs w:val="24"/>
        </w:rPr>
        <w:t>vencedora do presente certame a empresa</w:t>
      </w:r>
      <w:r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Pr="0012301F">
        <w:rPr>
          <w:rFonts w:ascii="Bookman Old Style" w:hAnsi="Bookman Old Style"/>
          <w:color w:val="auto"/>
          <w:sz w:val="24"/>
          <w:szCs w:val="24"/>
        </w:rPr>
        <w:t xml:space="preserve">Construtora </w:t>
      </w:r>
      <w:proofErr w:type="spellStart"/>
      <w:r w:rsidRPr="0012301F">
        <w:rPr>
          <w:rFonts w:ascii="Bookman Old Style" w:hAnsi="Bookman Old Style"/>
          <w:color w:val="auto"/>
          <w:sz w:val="24"/>
          <w:szCs w:val="24"/>
        </w:rPr>
        <w:t>Gracioli</w:t>
      </w:r>
      <w:proofErr w:type="spellEnd"/>
      <w:r w:rsidRPr="0012301F">
        <w:rPr>
          <w:rFonts w:ascii="Bookman Old Style" w:hAnsi="Bookman Old Style"/>
          <w:color w:val="auto"/>
          <w:sz w:val="24"/>
          <w:szCs w:val="24"/>
        </w:rPr>
        <w:t xml:space="preserve"> Eireli EPP</w:t>
      </w:r>
      <w:r>
        <w:rPr>
          <w:rFonts w:ascii="Bookman Old Style" w:hAnsi="Bookman Old Style"/>
          <w:color w:val="auto"/>
          <w:sz w:val="24"/>
          <w:szCs w:val="24"/>
        </w:rPr>
        <w:t xml:space="preserve">, no valor global da contratação de R$ 989.322,32 (novecentos e oitenta e nove mil, trezentos e vinte e dois reais e trinta e dois centavos) e classifica as concorrentes </w:t>
      </w:r>
      <w:r w:rsidRPr="0012301F">
        <w:rPr>
          <w:rFonts w:ascii="Bookman Old Style" w:hAnsi="Bookman Old Style"/>
          <w:color w:val="auto"/>
          <w:sz w:val="24"/>
          <w:szCs w:val="24"/>
        </w:rPr>
        <w:t>CPO Projetos e Obras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12301F">
        <w:rPr>
          <w:rFonts w:ascii="Bookman Old Style" w:hAnsi="Bookman Old Style"/>
          <w:color w:val="auto"/>
          <w:sz w:val="24"/>
          <w:szCs w:val="24"/>
        </w:rPr>
        <w:t xml:space="preserve">Construtora </w:t>
      </w:r>
      <w:proofErr w:type="spellStart"/>
      <w:r w:rsidRPr="0012301F">
        <w:rPr>
          <w:rFonts w:ascii="Bookman Old Style" w:hAnsi="Bookman Old Style"/>
          <w:color w:val="auto"/>
          <w:sz w:val="24"/>
          <w:szCs w:val="24"/>
        </w:rPr>
        <w:t>Maxfox</w:t>
      </w:r>
      <w:proofErr w:type="spellEnd"/>
      <w:r w:rsidRPr="0012301F">
        <w:rPr>
          <w:rFonts w:ascii="Bookman Old Style" w:hAnsi="Bookman Old Style"/>
          <w:color w:val="auto"/>
          <w:sz w:val="24"/>
          <w:szCs w:val="24"/>
        </w:rPr>
        <w:t xml:space="preserve">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12301F">
        <w:rPr>
          <w:rFonts w:ascii="Bookman Old Style" w:hAnsi="Bookman Old Style"/>
          <w:color w:val="auto"/>
          <w:sz w:val="24"/>
          <w:szCs w:val="24"/>
        </w:rPr>
        <w:t>Vasconcelos Fer</w:t>
      </w:r>
      <w:r>
        <w:rPr>
          <w:rFonts w:ascii="Bookman Old Style" w:hAnsi="Bookman Old Style"/>
          <w:color w:val="auto"/>
          <w:sz w:val="24"/>
          <w:szCs w:val="24"/>
        </w:rPr>
        <w:t xml:space="preserve">nandes Construtora Eireli – EPP, </w:t>
      </w:r>
      <w:r w:rsidRPr="0012301F">
        <w:rPr>
          <w:rFonts w:ascii="Bookman Old Style" w:hAnsi="Bookman Old Style"/>
          <w:color w:val="auto"/>
          <w:sz w:val="24"/>
          <w:szCs w:val="24"/>
        </w:rPr>
        <w:t>RVV Construções e Empreendimentos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spellStart"/>
      <w:r w:rsidRPr="0012301F">
        <w:rPr>
          <w:rFonts w:ascii="Bookman Old Style" w:hAnsi="Bookman Old Style"/>
          <w:color w:val="auto"/>
          <w:sz w:val="24"/>
          <w:szCs w:val="24"/>
        </w:rPr>
        <w:t>Construdaher</w:t>
      </w:r>
      <w:proofErr w:type="spellEnd"/>
      <w:r w:rsidRPr="0012301F">
        <w:rPr>
          <w:rFonts w:ascii="Bookman Old Style" w:hAnsi="Bookman Old Style"/>
          <w:color w:val="auto"/>
          <w:sz w:val="24"/>
          <w:szCs w:val="24"/>
        </w:rPr>
        <w:t xml:space="preserve"> Construções e Serviços Ltda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spellStart"/>
      <w:r w:rsidRPr="0012301F">
        <w:rPr>
          <w:rFonts w:ascii="Bookman Old Style" w:hAnsi="Bookman Old Style"/>
          <w:color w:val="auto"/>
          <w:sz w:val="24"/>
          <w:szCs w:val="24"/>
        </w:rPr>
        <w:t>Romme</w:t>
      </w:r>
      <w:proofErr w:type="spellEnd"/>
      <w:r w:rsidRPr="0012301F">
        <w:rPr>
          <w:rFonts w:ascii="Bookman Old Style" w:hAnsi="Bookman Old Style"/>
          <w:color w:val="auto"/>
          <w:sz w:val="24"/>
          <w:szCs w:val="24"/>
        </w:rPr>
        <w:t xml:space="preserve"> Construtora Ltda EPP</w:t>
      </w:r>
      <w:r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Pr="0012301F">
        <w:rPr>
          <w:rFonts w:ascii="Bookman Old Style" w:hAnsi="Bookman Old Style"/>
          <w:color w:val="auto"/>
          <w:sz w:val="24"/>
          <w:szCs w:val="24"/>
        </w:rPr>
        <w:t>S L Moraes Engenharia e Construções Ltda</w:t>
      </w:r>
      <w:r>
        <w:rPr>
          <w:rFonts w:ascii="Bookman Old Style" w:hAnsi="Bookman Old Style"/>
          <w:color w:val="auto"/>
          <w:sz w:val="24"/>
          <w:szCs w:val="24"/>
        </w:rPr>
        <w:t xml:space="preserve"> e </w:t>
      </w:r>
      <w:r w:rsidRPr="0012301F">
        <w:rPr>
          <w:rFonts w:ascii="Bookman Old Style" w:hAnsi="Bookman Old Style"/>
          <w:color w:val="auto"/>
          <w:sz w:val="24"/>
          <w:szCs w:val="24"/>
        </w:rPr>
        <w:t>Construtora Roy Ltda</w:t>
      </w:r>
      <w:r>
        <w:rPr>
          <w:rFonts w:ascii="Bookman Old Style" w:hAnsi="Bookman Old Style"/>
          <w:color w:val="auto"/>
          <w:sz w:val="24"/>
          <w:szCs w:val="24"/>
        </w:rPr>
        <w:t xml:space="preserve"> com a segunda, terceira, quarta, quinta, sexta, sétima, oitava e nona melhores propostas respectivamente.</w:t>
      </w:r>
    </w:p>
    <w:p w:rsidR="00F21D4D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</w:t>
      </w:r>
      <w:r w:rsidR="00D07818">
        <w:rPr>
          <w:rFonts w:ascii="Bookman Old Style" w:hAnsi="Bookman Old Style"/>
          <w:color w:val="auto"/>
          <w:sz w:val="24"/>
          <w:szCs w:val="24"/>
        </w:rPr>
        <w:t xml:space="preserve"> recursos, conforme art. 109, “b</w:t>
      </w:r>
      <w:r w:rsidRPr="007F0D09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7F0D09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7F0D09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D07818">
        <w:rPr>
          <w:rFonts w:ascii="Bookman Old Style" w:hAnsi="Bookman Old Style"/>
          <w:color w:val="auto"/>
          <w:sz w:val="24"/>
          <w:szCs w:val="24"/>
        </w:rPr>
        <w:t>15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07818">
        <w:rPr>
          <w:rFonts w:ascii="Bookman Old Style" w:hAnsi="Bookman Old Style"/>
          <w:color w:val="auto"/>
          <w:sz w:val="24"/>
          <w:szCs w:val="24"/>
        </w:rPr>
        <w:t>maio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rPr>
          <w:rFonts w:ascii="Bookman Old Style" w:hAnsi="Bookman Old Style"/>
          <w:color w:val="auto"/>
          <w:sz w:val="24"/>
          <w:szCs w:val="24"/>
        </w:rPr>
      </w:pPr>
    </w:p>
    <w:p w:rsidR="00F21D4D" w:rsidRPr="007F0D09" w:rsidRDefault="00F21D4D" w:rsidP="00F21D4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F21D4D" w:rsidRPr="007F0D09" w:rsidRDefault="00F21D4D" w:rsidP="00F21D4D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F21D4D" w:rsidRPr="00574ED4" w:rsidRDefault="00F21D4D" w:rsidP="00F21D4D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80E7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209FF"/>
    <w:rsid w:val="0012301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2F32B7"/>
    <w:rsid w:val="0030536E"/>
    <w:rsid w:val="003461B7"/>
    <w:rsid w:val="00360240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1CAA"/>
    <w:rsid w:val="0049369E"/>
    <w:rsid w:val="004937C9"/>
    <w:rsid w:val="004C3048"/>
    <w:rsid w:val="004D168E"/>
    <w:rsid w:val="004E64BF"/>
    <w:rsid w:val="004F5F6D"/>
    <w:rsid w:val="005017B9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37D4B"/>
    <w:rsid w:val="006515E8"/>
    <w:rsid w:val="006552EA"/>
    <w:rsid w:val="006613CB"/>
    <w:rsid w:val="00672A3B"/>
    <w:rsid w:val="00685558"/>
    <w:rsid w:val="006C7496"/>
    <w:rsid w:val="006D4258"/>
    <w:rsid w:val="00735156"/>
    <w:rsid w:val="00747885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7F0D09"/>
    <w:rsid w:val="00804AB1"/>
    <w:rsid w:val="00813755"/>
    <w:rsid w:val="008208D6"/>
    <w:rsid w:val="00821CC3"/>
    <w:rsid w:val="00830333"/>
    <w:rsid w:val="00852ACA"/>
    <w:rsid w:val="00853384"/>
    <w:rsid w:val="008535CB"/>
    <w:rsid w:val="00867FB6"/>
    <w:rsid w:val="00880E73"/>
    <w:rsid w:val="008946E4"/>
    <w:rsid w:val="008A7F56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A6BC8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2436D"/>
    <w:rsid w:val="00B35CD5"/>
    <w:rsid w:val="00B36BA4"/>
    <w:rsid w:val="00B6579E"/>
    <w:rsid w:val="00B72203"/>
    <w:rsid w:val="00B90206"/>
    <w:rsid w:val="00B937A2"/>
    <w:rsid w:val="00BD5E81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07818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D39F0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04C27"/>
    <w:rsid w:val="00F12C88"/>
    <w:rsid w:val="00F21D4D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791C4-0CD1-4CF7-B03A-D1C740D5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2019-05-15T15:22:00Z</cp:lastPrinted>
  <dcterms:created xsi:type="dcterms:W3CDTF">2019-05-15T15:22:00Z</dcterms:created>
  <dcterms:modified xsi:type="dcterms:W3CDTF">2019-05-15T15:22:00Z</dcterms:modified>
</cp:coreProperties>
</file>