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DC444D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9B28BB" w:rsidRPr="00DC444D" w:rsidRDefault="009B28BB" w:rsidP="009B28B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Tomada de Preços nº </w:t>
      </w:r>
      <w:r>
        <w:rPr>
          <w:rFonts w:ascii="Bookman Old Style" w:hAnsi="Bookman Old Style"/>
          <w:b/>
          <w:color w:val="auto"/>
          <w:sz w:val="24"/>
          <w:szCs w:val="24"/>
        </w:rPr>
        <w:t>1</w:t>
      </w:r>
      <w:r w:rsidR="005F5175">
        <w:rPr>
          <w:rFonts w:ascii="Bookman Old Style" w:hAnsi="Bookman Old Style"/>
          <w:b/>
          <w:color w:val="auto"/>
          <w:sz w:val="24"/>
          <w:szCs w:val="24"/>
        </w:rPr>
        <w:t>4</w:t>
      </w:r>
      <w:r w:rsidRPr="00DC444D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9B28BB" w:rsidRPr="00DC444D" w:rsidRDefault="009B28BB" w:rsidP="009B28B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>
        <w:rPr>
          <w:rFonts w:ascii="Bookman Old Style" w:hAnsi="Bookman Old Style"/>
          <w:b/>
          <w:color w:val="auto"/>
          <w:sz w:val="24"/>
          <w:szCs w:val="24"/>
        </w:rPr>
        <w:t>236</w:t>
      </w:r>
      <w:r w:rsidR="005F5175">
        <w:rPr>
          <w:rFonts w:ascii="Bookman Old Style" w:hAnsi="Bookman Old Style"/>
          <w:b/>
          <w:color w:val="auto"/>
          <w:sz w:val="24"/>
          <w:szCs w:val="24"/>
        </w:rPr>
        <w:t>9</w:t>
      </w:r>
      <w:r w:rsidRPr="00DC444D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49369E" w:rsidRPr="00DC444D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>Julgamento de Habilitação</w:t>
      </w:r>
    </w:p>
    <w:p w:rsidR="0049369E" w:rsidRPr="00AC4955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9369E" w:rsidRPr="00AC4955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AC4955" w:rsidRPr="00AC4955" w:rsidRDefault="0049369E" w:rsidP="00AC4955">
      <w:pPr>
        <w:jc w:val="both"/>
        <w:rPr>
          <w:rFonts w:ascii="Bookman Old Style" w:eastAsia="Batang" w:hAnsi="Bookman Old Style" w:cs="Times New Roman"/>
          <w:color w:val="auto"/>
          <w:sz w:val="24"/>
          <w:szCs w:val="24"/>
        </w:rPr>
      </w:pPr>
      <w:r w:rsidRPr="00AC4955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AC4955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AC4955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="00AC4955" w:rsidRPr="00AC4955">
        <w:rPr>
          <w:rFonts w:ascii="Bookman Old Style" w:hAnsi="Bookman Old Style"/>
          <w:color w:val="auto"/>
          <w:sz w:val="24"/>
          <w:szCs w:val="24"/>
        </w:rPr>
        <w:t>ontratação de pessoa jur</w:t>
      </w:r>
      <w:r w:rsidR="00AC4955">
        <w:rPr>
          <w:rFonts w:ascii="Bookman Old Style" w:hAnsi="Bookman Old Style"/>
          <w:color w:val="auto"/>
          <w:sz w:val="24"/>
          <w:szCs w:val="24"/>
        </w:rPr>
        <w:t>í</w:t>
      </w:r>
      <w:r w:rsidR="00AC4955" w:rsidRPr="00AC4955">
        <w:rPr>
          <w:rFonts w:ascii="Bookman Old Style" w:hAnsi="Bookman Old Style"/>
          <w:color w:val="auto"/>
          <w:sz w:val="24"/>
          <w:szCs w:val="24"/>
        </w:rPr>
        <w:t xml:space="preserve">dica para execução de serviços de ampliação e reformas na Unidade de Educação Infantil CECAP, sito a rua Gaspar de Lemos, </w:t>
      </w:r>
      <w:proofErr w:type="gramStart"/>
      <w:r w:rsidR="00AC4955" w:rsidRPr="00AC4955">
        <w:rPr>
          <w:rFonts w:ascii="Bookman Old Style" w:hAnsi="Bookman Old Style"/>
          <w:color w:val="auto"/>
          <w:sz w:val="24"/>
          <w:szCs w:val="24"/>
        </w:rPr>
        <w:t>n.º</w:t>
      </w:r>
      <w:proofErr w:type="gramEnd"/>
      <w:r w:rsidR="00AC4955" w:rsidRPr="00AC4955">
        <w:rPr>
          <w:rFonts w:ascii="Bookman Old Style" w:hAnsi="Bookman Old Style"/>
          <w:color w:val="auto"/>
          <w:sz w:val="24"/>
          <w:szCs w:val="24"/>
        </w:rPr>
        <w:t xml:space="preserve"> 09, Jd. </w:t>
      </w:r>
      <w:proofErr w:type="spellStart"/>
      <w:r w:rsidR="00AC4955" w:rsidRPr="00AC4955">
        <w:rPr>
          <w:rFonts w:ascii="Bookman Old Style" w:hAnsi="Bookman Old Style"/>
          <w:color w:val="auto"/>
          <w:sz w:val="24"/>
          <w:szCs w:val="24"/>
        </w:rPr>
        <w:t>Cecap</w:t>
      </w:r>
      <w:proofErr w:type="spellEnd"/>
      <w:r w:rsidR="00AC4955" w:rsidRPr="00AC4955">
        <w:rPr>
          <w:rFonts w:ascii="Bookman Old Style" w:hAnsi="Bookman Old Style"/>
          <w:color w:val="auto"/>
          <w:sz w:val="24"/>
          <w:szCs w:val="24"/>
        </w:rPr>
        <w:t xml:space="preserve"> - Salto/SP, </w:t>
      </w:r>
      <w:r w:rsidR="00AC4955" w:rsidRPr="00AC4955">
        <w:rPr>
          <w:rFonts w:ascii="Bookman Old Style" w:eastAsia="Batang" w:hAnsi="Bookman Old Style"/>
          <w:color w:val="auto"/>
          <w:sz w:val="24"/>
          <w:szCs w:val="24"/>
        </w:rPr>
        <w:t xml:space="preserve">com o fornecimento de todo material, mão de obra e equipamentos necessários, a cargo da Secretaria de Educação, de acordo com o Memorial Descritivo, Cronograma Físico Financeiro, Planilha Orçamentaria e os Projetos anexos ao edital. </w:t>
      </w:r>
    </w:p>
    <w:p w:rsidR="009B28BB" w:rsidRPr="00AC4955" w:rsidRDefault="009B28BB" w:rsidP="009B28BB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C31575" w:rsidRPr="00AC4955" w:rsidRDefault="00C31575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AD10F9" w:rsidRDefault="0049369E" w:rsidP="009B28BB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B28BB">
        <w:rPr>
          <w:rFonts w:ascii="Bookman Old Style" w:hAnsi="Bookman Old Style"/>
          <w:color w:val="auto"/>
          <w:sz w:val="24"/>
          <w:szCs w:val="24"/>
        </w:rPr>
        <w:t xml:space="preserve">A Comissão Permanente de Licitação declara </w:t>
      </w:r>
      <w:r w:rsidRPr="009B28BB">
        <w:rPr>
          <w:rFonts w:ascii="Bookman Old Style" w:hAnsi="Bookman Old Style"/>
          <w:color w:val="auto"/>
          <w:sz w:val="24"/>
          <w:szCs w:val="24"/>
          <w:u w:val="single"/>
        </w:rPr>
        <w:t>habilitadas</w:t>
      </w:r>
      <w:r w:rsidRPr="009B28BB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9B28BB" w:rsidRPr="009B28BB">
        <w:rPr>
          <w:rFonts w:ascii="Bookman Old Style" w:hAnsi="Bookman Old Style"/>
          <w:color w:val="auto"/>
          <w:sz w:val="24"/>
          <w:szCs w:val="24"/>
        </w:rPr>
        <w:t>as empresas</w:t>
      </w:r>
      <w:r w:rsidR="00AD10F9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AD10F9" w:rsidRPr="009B28BB">
        <w:rPr>
          <w:rFonts w:ascii="Bookman Old Style" w:hAnsi="Bookman Old Style"/>
          <w:color w:val="auto"/>
          <w:sz w:val="24"/>
          <w:szCs w:val="24"/>
        </w:rPr>
        <w:t>Construdaher</w:t>
      </w:r>
      <w:proofErr w:type="spellEnd"/>
      <w:r w:rsidR="00AD10F9" w:rsidRPr="009B28BB">
        <w:rPr>
          <w:rFonts w:ascii="Bookman Old Style" w:hAnsi="Bookman Old Style"/>
          <w:color w:val="auto"/>
          <w:sz w:val="24"/>
          <w:szCs w:val="24"/>
        </w:rPr>
        <w:t xml:space="preserve"> Construções e Serviços Ltda</w:t>
      </w:r>
      <w:r w:rsidR="00AD10F9"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="00AD10F9" w:rsidRPr="009B28BB">
        <w:rPr>
          <w:rFonts w:ascii="Bookman Old Style" w:hAnsi="Bookman Old Style"/>
          <w:color w:val="auto"/>
          <w:sz w:val="24"/>
          <w:szCs w:val="24"/>
        </w:rPr>
        <w:t>Construtora Roy Ltda</w:t>
      </w:r>
      <w:r w:rsidR="00AD10F9"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="00AD10F9" w:rsidRPr="009B28BB">
        <w:rPr>
          <w:rFonts w:ascii="Bookman Old Style" w:hAnsi="Bookman Old Style"/>
          <w:color w:val="auto"/>
          <w:sz w:val="24"/>
          <w:szCs w:val="24"/>
        </w:rPr>
        <w:t>L &amp; T Empreendimentos e Construções Ltda</w:t>
      </w:r>
      <w:r w:rsidR="00AD10F9"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="00AD10F9" w:rsidRPr="009B28BB">
        <w:rPr>
          <w:rFonts w:ascii="Bookman Old Style" w:hAnsi="Bookman Old Style"/>
          <w:color w:val="auto"/>
          <w:sz w:val="24"/>
          <w:szCs w:val="24"/>
        </w:rPr>
        <w:t xml:space="preserve">RM &amp; </w:t>
      </w:r>
      <w:proofErr w:type="spellStart"/>
      <w:r w:rsidR="00AD10F9" w:rsidRPr="009B28BB">
        <w:rPr>
          <w:rFonts w:ascii="Bookman Old Style" w:hAnsi="Bookman Old Style"/>
          <w:color w:val="auto"/>
          <w:sz w:val="24"/>
          <w:szCs w:val="24"/>
        </w:rPr>
        <w:t>Mollon</w:t>
      </w:r>
      <w:proofErr w:type="spellEnd"/>
      <w:r w:rsidR="00AD10F9" w:rsidRPr="009B28BB">
        <w:rPr>
          <w:rFonts w:ascii="Bookman Old Style" w:hAnsi="Bookman Old Style"/>
          <w:color w:val="auto"/>
          <w:sz w:val="24"/>
          <w:szCs w:val="24"/>
        </w:rPr>
        <w:t xml:space="preserve"> Construtora Ltda ME</w:t>
      </w:r>
      <w:r w:rsidR="00AD10F9">
        <w:rPr>
          <w:rFonts w:ascii="Bookman Old Style" w:hAnsi="Bookman Old Style"/>
          <w:color w:val="auto"/>
          <w:sz w:val="24"/>
          <w:szCs w:val="24"/>
        </w:rPr>
        <w:t xml:space="preserve"> e </w:t>
      </w:r>
      <w:r w:rsidR="00AD10F9" w:rsidRPr="009B28BB">
        <w:rPr>
          <w:rFonts w:ascii="Bookman Old Style" w:hAnsi="Bookman Old Style"/>
          <w:color w:val="auto"/>
          <w:sz w:val="24"/>
          <w:szCs w:val="24"/>
        </w:rPr>
        <w:t>RVV Construções e Empreendimentos Ltda</w:t>
      </w:r>
      <w:r w:rsidR="000A6F2A">
        <w:rPr>
          <w:rFonts w:ascii="Bookman Old Style" w:hAnsi="Bookman Old Style"/>
          <w:color w:val="auto"/>
          <w:sz w:val="24"/>
          <w:szCs w:val="24"/>
        </w:rPr>
        <w:t xml:space="preserve"> por atenderem integralmente as condições de habilitação.</w:t>
      </w:r>
      <w:bookmarkStart w:id="0" w:name="_GoBack"/>
      <w:bookmarkEnd w:id="0"/>
    </w:p>
    <w:p w:rsidR="00AD10F9" w:rsidRDefault="00AD10F9" w:rsidP="009B28B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DC444D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DC444D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0A6F2A">
        <w:rPr>
          <w:rFonts w:ascii="Bookman Old Style" w:hAnsi="Bookman Old Style"/>
          <w:color w:val="auto"/>
          <w:sz w:val="24"/>
          <w:szCs w:val="24"/>
        </w:rPr>
        <w:t>17</w:t>
      </w:r>
      <w:r w:rsidRPr="00DC444D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9B28BB">
        <w:rPr>
          <w:rFonts w:ascii="Bookman Old Style" w:hAnsi="Bookman Old Style"/>
          <w:color w:val="auto"/>
          <w:sz w:val="24"/>
          <w:szCs w:val="24"/>
        </w:rPr>
        <w:t>maio</w:t>
      </w:r>
      <w:r w:rsidRPr="00DC444D">
        <w:rPr>
          <w:rFonts w:ascii="Bookman Old Style" w:hAnsi="Bookman Old Style"/>
          <w:color w:val="auto"/>
          <w:sz w:val="24"/>
          <w:szCs w:val="24"/>
        </w:rPr>
        <w:t xml:space="preserve"> de 2019.</w:t>
      </w: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Harley Francisco Sampaio       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RPr="00DC444D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A6F2A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41083"/>
    <w:rsid w:val="00056F9F"/>
    <w:rsid w:val="000630C0"/>
    <w:rsid w:val="00072C47"/>
    <w:rsid w:val="00086BBE"/>
    <w:rsid w:val="000A6F2A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F0EFE"/>
    <w:rsid w:val="002047E5"/>
    <w:rsid w:val="002108FC"/>
    <w:rsid w:val="00211A1C"/>
    <w:rsid w:val="00224778"/>
    <w:rsid w:val="00225D25"/>
    <w:rsid w:val="00246920"/>
    <w:rsid w:val="00251FC7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2944"/>
    <w:rsid w:val="003461B7"/>
    <w:rsid w:val="0035794E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D168E"/>
    <w:rsid w:val="004E64BF"/>
    <w:rsid w:val="004F5F6D"/>
    <w:rsid w:val="00503A5D"/>
    <w:rsid w:val="005050CE"/>
    <w:rsid w:val="00532CFC"/>
    <w:rsid w:val="00536FB3"/>
    <w:rsid w:val="0054055F"/>
    <w:rsid w:val="005714FF"/>
    <w:rsid w:val="00574ED4"/>
    <w:rsid w:val="00594144"/>
    <w:rsid w:val="00595ED7"/>
    <w:rsid w:val="00596833"/>
    <w:rsid w:val="005B779C"/>
    <w:rsid w:val="005C754E"/>
    <w:rsid w:val="005D2298"/>
    <w:rsid w:val="005F0284"/>
    <w:rsid w:val="005F5175"/>
    <w:rsid w:val="005F793B"/>
    <w:rsid w:val="0060046B"/>
    <w:rsid w:val="0061321E"/>
    <w:rsid w:val="00625C6F"/>
    <w:rsid w:val="006341AE"/>
    <w:rsid w:val="006515E8"/>
    <w:rsid w:val="006552EA"/>
    <w:rsid w:val="006613CB"/>
    <w:rsid w:val="00685558"/>
    <w:rsid w:val="006C7496"/>
    <w:rsid w:val="0071019F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156F0"/>
    <w:rsid w:val="00821CC3"/>
    <w:rsid w:val="00830333"/>
    <w:rsid w:val="00852ACA"/>
    <w:rsid w:val="00853384"/>
    <w:rsid w:val="008535CB"/>
    <w:rsid w:val="00867FB6"/>
    <w:rsid w:val="008946E4"/>
    <w:rsid w:val="008C3B63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2B4D"/>
    <w:rsid w:val="009542FE"/>
    <w:rsid w:val="00956A8F"/>
    <w:rsid w:val="009765FA"/>
    <w:rsid w:val="00977175"/>
    <w:rsid w:val="009B28BB"/>
    <w:rsid w:val="009D4211"/>
    <w:rsid w:val="009F54C8"/>
    <w:rsid w:val="00A07920"/>
    <w:rsid w:val="00A10CC0"/>
    <w:rsid w:val="00A2138A"/>
    <w:rsid w:val="00A3350E"/>
    <w:rsid w:val="00A379B1"/>
    <w:rsid w:val="00A67569"/>
    <w:rsid w:val="00AC389C"/>
    <w:rsid w:val="00AC4955"/>
    <w:rsid w:val="00AD10F9"/>
    <w:rsid w:val="00AD1353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BF6EC7"/>
    <w:rsid w:val="00C07C18"/>
    <w:rsid w:val="00C127AA"/>
    <w:rsid w:val="00C31575"/>
    <w:rsid w:val="00C7050B"/>
    <w:rsid w:val="00C8674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  <w14:docId w14:val="46F33112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0942D-19BF-4CD9-9514-F22CCD2B4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7</cp:revision>
  <cp:lastPrinted>2019-05-06T13:13:00Z</cp:lastPrinted>
  <dcterms:created xsi:type="dcterms:W3CDTF">2019-05-17T14:22:00Z</dcterms:created>
  <dcterms:modified xsi:type="dcterms:W3CDTF">2019-05-17T14:35:00Z</dcterms:modified>
</cp:coreProperties>
</file>