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E27D5A">
        <w:rPr>
          <w:rFonts w:ascii="Bookman Old Style" w:hAnsi="Bookman Old Style"/>
          <w:b/>
          <w:color w:val="auto"/>
          <w:sz w:val="24"/>
          <w:szCs w:val="24"/>
        </w:rPr>
        <w:t>86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E27D5A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8422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6E28D1" w:rsidRDefault="00C45558" w:rsidP="006E28D1">
      <w:pPr>
        <w:jc w:val="both"/>
        <w:rPr>
          <w:rFonts w:ascii="Bookman Old Style" w:hAnsi="Bookman Old Style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</w:t>
      </w:r>
      <w:r w:rsidRPr="001E4107">
        <w:rPr>
          <w:rFonts w:ascii="Bookman Old Style" w:hAnsi="Bookman Old Style"/>
          <w:color w:val="auto"/>
          <w:sz w:val="24"/>
          <w:szCs w:val="24"/>
        </w:rPr>
        <w:t xml:space="preserve">alterações e Lei 10.520/02, HOMOLOGO todos os atos praticados pela Pregoeira e Equipe de Apoio no processo acima citado, cujo objeto é </w:t>
      </w:r>
      <w:r w:rsidR="006E28D1" w:rsidRPr="006E28D1">
        <w:rPr>
          <w:rFonts w:ascii="Bookman Old Style" w:hAnsi="Bookman Old Style"/>
          <w:color w:val="auto"/>
          <w:sz w:val="24"/>
          <w:szCs w:val="24"/>
        </w:rPr>
        <w:t>contratação de empresas, com cota reservada para ME/EPP, na prestação de serviços de confecção de impressos e formulários para as unidades de Saúde vinculadas à Secretaria Municipal de Saúde, conforme especificações e quantidades relacionadas ao Anexo I do edital,</w:t>
      </w:r>
      <w:r w:rsidR="006E28D1">
        <w:rPr>
          <w:rFonts w:ascii="Bookman Old Style" w:hAnsi="Bookman Old Style"/>
          <w:color w:val="auto"/>
          <w:sz w:val="24"/>
          <w:szCs w:val="24"/>
        </w:rPr>
        <w:t xml:space="preserve"> a cargo da Secretaria de Saúde à empresa </w:t>
      </w:r>
      <w:proofErr w:type="spellStart"/>
      <w:r w:rsidR="006E28D1">
        <w:rPr>
          <w:rFonts w:ascii="Bookman Old Style" w:hAnsi="Bookman Old Style"/>
          <w:color w:val="auto"/>
          <w:sz w:val="24"/>
          <w:szCs w:val="24"/>
        </w:rPr>
        <w:t>Belprint</w:t>
      </w:r>
      <w:proofErr w:type="spellEnd"/>
      <w:r w:rsidR="006E28D1">
        <w:rPr>
          <w:rFonts w:ascii="Bookman Old Style" w:hAnsi="Bookman Old Style"/>
          <w:color w:val="auto"/>
          <w:sz w:val="24"/>
          <w:szCs w:val="24"/>
        </w:rPr>
        <w:t xml:space="preserve"> Formulários e Serviços Gráficos Ltda ME, para os itens 01 à 107, no valor global da contratação de R$ 394.235,00 (trezentos e noventa e quatro mil, duzentos trinta e cinco reais).</w:t>
      </w:r>
    </w:p>
    <w:p w:rsidR="006E28D1" w:rsidRDefault="006E28D1" w:rsidP="001E4107">
      <w:pPr>
        <w:spacing w:before="240"/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6E28D1">
        <w:rPr>
          <w:rFonts w:ascii="Bookman Old Style" w:hAnsi="Bookman Old Style"/>
          <w:color w:val="auto"/>
          <w:sz w:val="24"/>
          <w:szCs w:val="24"/>
        </w:rPr>
        <w:t>03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E28D1">
        <w:rPr>
          <w:rFonts w:ascii="Bookman Old Style" w:hAnsi="Bookman Old Style"/>
          <w:color w:val="auto"/>
          <w:sz w:val="24"/>
          <w:szCs w:val="24"/>
        </w:rPr>
        <w:t>dezembro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45ED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A015B"/>
    <w:rsid w:val="006A5048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84B7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329E374E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2018-12-03T10:13:00Z</dcterms:created>
  <dcterms:modified xsi:type="dcterms:W3CDTF">2018-12-03T10:19:00Z</dcterms:modified>
</cp:coreProperties>
</file>