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5E" w:rsidRPr="00DA0E5E" w:rsidRDefault="00DA0E5E" w:rsidP="00DA0E5E">
      <w:pPr>
        <w:jc w:val="center"/>
        <w:rPr>
          <w:rFonts w:ascii="Bookman Old Style" w:hAnsi="Bookman Old Style"/>
          <w:b/>
          <w:color w:val="auto"/>
          <w:sz w:val="22"/>
          <w:szCs w:val="22"/>
        </w:rPr>
      </w:pPr>
    </w:p>
    <w:p w:rsidR="00DA0E5E" w:rsidRPr="00DA0E5E" w:rsidRDefault="00DA0E5E" w:rsidP="00DA0E5E">
      <w:pPr>
        <w:jc w:val="center"/>
        <w:rPr>
          <w:rFonts w:ascii="Bookman Old Style" w:hAnsi="Bookman Old Style"/>
          <w:b/>
          <w:color w:val="auto"/>
          <w:sz w:val="22"/>
          <w:szCs w:val="22"/>
        </w:rPr>
      </w:pPr>
    </w:p>
    <w:p w:rsidR="00DA0E5E" w:rsidRPr="00DA0E5E" w:rsidRDefault="00DA0E5E" w:rsidP="00DA0E5E">
      <w:pPr>
        <w:jc w:val="center"/>
        <w:rPr>
          <w:rFonts w:ascii="Bookman Old Style" w:hAnsi="Bookman Old Style"/>
          <w:b/>
          <w:color w:val="auto"/>
        </w:rPr>
      </w:pPr>
      <w:r w:rsidRPr="00DA0E5E">
        <w:rPr>
          <w:rFonts w:ascii="Bookman Old Style" w:hAnsi="Bookman Old Style"/>
          <w:b/>
          <w:color w:val="auto"/>
        </w:rPr>
        <w:t>PREGÃO PRESENCIAL Nº 55/2018</w:t>
      </w:r>
    </w:p>
    <w:p w:rsidR="00DA0E5E" w:rsidRPr="00DA0E5E" w:rsidRDefault="00DA0E5E" w:rsidP="00DA0E5E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DA0E5E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PROCESSO ADMINISTRATIVO Nº 4432/2018</w:t>
      </w:r>
    </w:p>
    <w:p w:rsidR="00DA0E5E" w:rsidRPr="00DA0E5E" w:rsidRDefault="00DA0E5E" w:rsidP="00DA0E5E">
      <w:pPr>
        <w:jc w:val="center"/>
        <w:rPr>
          <w:rFonts w:ascii="Bookman Old Style" w:hAnsi="Bookman Old Style"/>
          <w:b/>
          <w:color w:val="auto"/>
        </w:rPr>
      </w:pPr>
      <w:r w:rsidRPr="00DA0E5E">
        <w:rPr>
          <w:rFonts w:ascii="Bookman Old Style" w:hAnsi="Bookman Old Style"/>
          <w:b/>
          <w:color w:val="auto"/>
        </w:rPr>
        <w:t>TERMO DE HOMOLOGAÇÃO</w:t>
      </w:r>
    </w:p>
    <w:p w:rsidR="00DA0E5E" w:rsidRPr="00DA0E5E" w:rsidRDefault="00DA0E5E" w:rsidP="00DA0E5E">
      <w:pPr>
        <w:jc w:val="center"/>
        <w:rPr>
          <w:rFonts w:ascii="Bookman Old Style" w:hAnsi="Bookman Old Style"/>
          <w:b/>
          <w:color w:val="auto"/>
        </w:rPr>
      </w:pPr>
    </w:p>
    <w:p w:rsidR="00DA0E5E" w:rsidRPr="00DA0E5E" w:rsidRDefault="00DA0E5E" w:rsidP="00DA0E5E">
      <w:pPr>
        <w:jc w:val="both"/>
        <w:rPr>
          <w:rFonts w:ascii="Bookman Old Style" w:hAnsi="Bookman Old Style"/>
          <w:color w:val="auto"/>
          <w:sz w:val="24"/>
          <w:szCs w:val="24"/>
        </w:rPr>
      </w:pPr>
      <w:r w:rsidRPr="00DA0E5E">
        <w:rPr>
          <w:rFonts w:ascii="Bookman Old Style" w:hAnsi="Bookman Old Style"/>
          <w:color w:val="auto"/>
        </w:rPr>
        <w:t xml:space="preserve">Na qualidade de SECRETÁRIO DE DEFESA SOCIAL, devidamente autorizado,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 </w:t>
      </w:r>
      <w:r w:rsidRPr="00DA0E5E">
        <w:rPr>
          <w:rFonts w:ascii="Bookman Old Style" w:hAnsi="Bookman Old Style"/>
          <w:color w:val="auto"/>
          <w:sz w:val="24"/>
          <w:szCs w:val="24"/>
        </w:rPr>
        <w:t>contratação de empresas, com cota reservada para ME/EPP, para fornecimento de uniformes, acessórios e calçados para o fardamento da Guarda Civil Municipal, Vigilantes, Agentes de Trânsito e Sinalização Viária do Departamento de Trânsito e Transporte e Defesa Civil, conforme as especificações e quantidades relacionadas no Anexo I do edital, a cargo</w:t>
      </w:r>
      <w:r w:rsidRPr="00DA0E5E">
        <w:rPr>
          <w:rFonts w:ascii="Bookman Old Style" w:hAnsi="Bookman Old Style"/>
          <w:color w:val="auto"/>
        </w:rPr>
        <w:t xml:space="preserve"> da Secretaria de Defesa Social às empresas: Caroline Bernardino da Silva – ME, para os lotes 03 e 05, no valor global da contratação de R$ 8.437,15 (oito mil, quatrocentos e trinta e sete reais e quinze centavos); Comercial Thialli Ltda – EPP, para os lotes 06, 10, no valor global da contratação de R$ 52.067,00 (cinquenta e dois mil e sessenta e sete reais); Confecções Pereira Lopes Ltda – ME, para os lotes 02 e 04, no valor global da contratação de R$ 22.223,50 (vinte e dois mil, duzentos e vinte e três reais e cinquenta centavos); Indaseg Confecções de Uniformes Eireli, para o lote 01, no valor global da contratação de R$ 94.933,95 (noventa e quatro mil, novecentos e trinta e três reais e noventa e cinco centavos); Indústria e Comércio José Romeu Nitaques Roupas Ltda – ME, para os lotes 07, no valor global da contratação de R$ 9.662,50 (nove mil, seiscentos e sessenta e dois reais e cinquenta centavos); Probrasil Indústria e Comércio Eireli – EPP, para os lotes 11, 12 e 13, no valor global da contratação de R$ 30.161,20 (trinta mil, cento e sessenta e um reais e vinte centavos); Uni-Forme Indústria e Comércio de Confecções de Roupas Ltda, para os lotes 08 e 09, no valor global da contratação de R$ 13.520,00 (treze mil quinhentos e vinte reais). </w:t>
      </w:r>
    </w:p>
    <w:p w:rsidR="00DA0E5E" w:rsidRPr="00DA0E5E" w:rsidRDefault="00DA0E5E" w:rsidP="00DA0E5E">
      <w:pPr>
        <w:jc w:val="both"/>
        <w:rPr>
          <w:rFonts w:ascii="Bookman Old Style" w:hAnsi="Bookman Old Style"/>
          <w:color w:val="auto"/>
        </w:rPr>
      </w:pPr>
    </w:p>
    <w:p w:rsidR="00DA0E5E" w:rsidRPr="00DA0E5E" w:rsidRDefault="00DA0E5E" w:rsidP="00DA0E5E">
      <w:pPr>
        <w:jc w:val="both"/>
        <w:rPr>
          <w:rFonts w:ascii="Bookman Old Style" w:hAnsi="Bookman Old Style"/>
          <w:color w:val="auto"/>
        </w:rPr>
      </w:pPr>
    </w:p>
    <w:p w:rsidR="00DA0E5E" w:rsidRPr="00DA0E5E" w:rsidRDefault="00DA0E5E" w:rsidP="00DA0E5E">
      <w:pPr>
        <w:jc w:val="both"/>
        <w:rPr>
          <w:rFonts w:ascii="Bookman Old Style" w:hAnsi="Bookman Old Style"/>
          <w:color w:val="auto"/>
        </w:rPr>
      </w:pPr>
      <w:r w:rsidRPr="00DA0E5E">
        <w:rPr>
          <w:rFonts w:ascii="Bookman Old Style" w:hAnsi="Bookman Old Style"/>
          <w:color w:val="auto"/>
        </w:rPr>
        <w:t>Salto/SP, 10 de outubro de 2018.</w:t>
      </w:r>
    </w:p>
    <w:p w:rsidR="00DA0E5E" w:rsidRPr="00DA0E5E" w:rsidRDefault="00DA0E5E" w:rsidP="00DA0E5E">
      <w:pPr>
        <w:jc w:val="both"/>
        <w:rPr>
          <w:rFonts w:ascii="Bookman Old Style" w:hAnsi="Bookman Old Style"/>
          <w:color w:val="auto"/>
        </w:rPr>
      </w:pPr>
    </w:p>
    <w:p w:rsidR="00DA0E5E" w:rsidRPr="00DA0E5E" w:rsidRDefault="00DA0E5E" w:rsidP="00DA0E5E">
      <w:pPr>
        <w:jc w:val="both"/>
        <w:rPr>
          <w:rFonts w:ascii="Bookman Old Style" w:hAnsi="Bookman Old Style"/>
          <w:color w:val="auto"/>
        </w:rPr>
      </w:pPr>
    </w:p>
    <w:p w:rsidR="00DA0E5E" w:rsidRPr="00DA0E5E" w:rsidRDefault="00DA0E5E" w:rsidP="00DA0E5E">
      <w:pPr>
        <w:pStyle w:val="Default"/>
        <w:jc w:val="center"/>
        <w:rPr>
          <w:rFonts w:cs="Arial"/>
          <w:b/>
          <w:color w:val="auto"/>
          <w:lang w:eastAsia="en-US"/>
        </w:rPr>
      </w:pPr>
      <w:r w:rsidRPr="00DA0E5E">
        <w:rPr>
          <w:rFonts w:cs="Arial"/>
          <w:b/>
          <w:color w:val="auto"/>
          <w:lang w:eastAsia="en-US"/>
        </w:rPr>
        <w:t>Redcliff Sierra dos Santos</w:t>
      </w:r>
    </w:p>
    <w:p w:rsidR="003461B7" w:rsidRPr="00DA0E5E" w:rsidRDefault="00DA0E5E" w:rsidP="00DA0E5E">
      <w:pPr>
        <w:pStyle w:val="Default"/>
        <w:jc w:val="center"/>
        <w:rPr>
          <w:color w:val="auto"/>
        </w:rPr>
      </w:pPr>
      <w:r w:rsidRPr="00DA0E5E">
        <w:rPr>
          <w:rFonts w:cs="Arial"/>
          <w:color w:val="auto"/>
          <w:lang w:eastAsia="en-US"/>
        </w:rPr>
        <w:t>Secretário de Defesa Social</w:t>
      </w:r>
      <w:bookmarkStart w:id="0" w:name="_GoBack"/>
      <w:bookmarkEnd w:id="0"/>
    </w:p>
    <w:sectPr w:rsidR="003461B7" w:rsidRPr="00DA0E5E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F67" w:rsidRDefault="00D02F67" w:rsidP="00AE479A">
      <w:r>
        <w:separator/>
      </w:r>
    </w:p>
  </w:endnote>
  <w:endnote w:type="continuationSeparator" w:id="0">
    <w:p w:rsidR="00D02F67" w:rsidRDefault="00D02F67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92D37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>Rua 9 de Julho, nº 1053 – Vila Nova – Salto/SP – Brasil – Cep: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F67" w:rsidRDefault="00D02F67" w:rsidP="00AE479A">
      <w:r>
        <w:separator/>
      </w:r>
    </w:p>
  </w:footnote>
  <w:footnote w:type="continuationSeparator" w:id="0">
    <w:p w:rsidR="00D02F67" w:rsidRDefault="00D02F67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79A" w:rsidRDefault="00292D37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292D3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3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292D3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3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AF0481" w:rsidRDefault="00AF0481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41083"/>
    <w:rsid w:val="00056F9F"/>
    <w:rsid w:val="000630C0"/>
    <w:rsid w:val="00072C47"/>
    <w:rsid w:val="00086BBE"/>
    <w:rsid w:val="000C3D00"/>
    <w:rsid w:val="001323C1"/>
    <w:rsid w:val="00156B32"/>
    <w:rsid w:val="00165145"/>
    <w:rsid w:val="00191BD4"/>
    <w:rsid w:val="00192035"/>
    <w:rsid w:val="001948E9"/>
    <w:rsid w:val="001C0E62"/>
    <w:rsid w:val="001C55ED"/>
    <w:rsid w:val="001D0187"/>
    <w:rsid w:val="002047E5"/>
    <w:rsid w:val="002108FC"/>
    <w:rsid w:val="00224778"/>
    <w:rsid w:val="00246920"/>
    <w:rsid w:val="00281237"/>
    <w:rsid w:val="00281B75"/>
    <w:rsid w:val="00292D37"/>
    <w:rsid w:val="00293E1B"/>
    <w:rsid w:val="002B1A80"/>
    <w:rsid w:val="002C56CC"/>
    <w:rsid w:val="002D7220"/>
    <w:rsid w:val="0030536E"/>
    <w:rsid w:val="003461B7"/>
    <w:rsid w:val="00373985"/>
    <w:rsid w:val="003945A6"/>
    <w:rsid w:val="00396435"/>
    <w:rsid w:val="003A729F"/>
    <w:rsid w:val="003B3385"/>
    <w:rsid w:val="003C27BA"/>
    <w:rsid w:val="003E7DDA"/>
    <w:rsid w:val="00407BD6"/>
    <w:rsid w:val="00410B9D"/>
    <w:rsid w:val="004162AD"/>
    <w:rsid w:val="00416ED8"/>
    <w:rsid w:val="0043526E"/>
    <w:rsid w:val="00456902"/>
    <w:rsid w:val="00465B89"/>
    <w:rsid w:val="004937C9"/>
    <w:rsid w:val="004D168E"/>
    <w:rsid w:val="004E64BF"/>
    <w:rsid w:val="005050CE"/>
    <w:rsid w:val="00532CFC"/>
    <w:rsid w:val="0054055F"/>
    <w:rsid w:val="005714FF"/>
    <w:rsid w:val="00594144"/>
    <w:rsid w:val="00596833"/>
    <w:rsid w:val="005B779C"/>
    <w:rsid w:val="005D2298"/>
    <w:rsid w:val="005F0284"/>
    <w:rsid w:val="005F793B"/>
    <w:rsid w:val="0060046B"/>
    <w:rsid w:val="0061321E"/>
    <w:rsid w:val="00625C6F"/>
    <w:rsid w:val="006341AE"/>
    <w:rsid w:val="006515E8"/>
    <w:rsid w:val="006552EA"/>
    <w:rsid w:val="006613CB"/>
    <w:rsid w:val="006C7496"/>
    <w:rsid w:val="007507BD"/>
    <w:rsid w:val="00757DA1"/>
    <w:rsid w:val="007766C0"/>
    <w:rsid w:val="00781BA3"/>
    <w:rsid w:val="0079051E"/>
    <w:rsid w:val="00792338"/>
    <w:rsid w:val="007A2A10"/>
    <w:rsid w:val="007A34BD"/>
    <w:rsid w:val="007B18A1"/>
    <w:rsid w:val="007D3E1F"/>
    <w:rsid w:val="007D5066"/>
    <w:rsid w:val="00804AB1"/>
    <w:rsid w:val="00813755"/>
    <w:rsid w:val="00821CC3"/>
    <w:rsid w:val="00830333"/>
    <w:rsid w:val="00852ACA"/>
    <w:rsid w:val="00853384"/>
    <w:rsid w:val="008535CB"/>
    <w:rsid w:val="00867FB6"/>
    <w:rsid w:val="008946E4"/>
    <w:rsid w:val="008D0C3C"/>
    <w:rsid w:val="008F1718"/>
    <w:rsid w:val="009035DF"/>
    <w:rsid w:val="0093496A"/>
    <w:rsid w:val="00934AB7"/>
    <w:rsid w:val="00946384"/>
    <w:rsid w:val="009542FE"/>
    <w:rsid w:val="009765FA"/>
    <w:rsid w:val="00977175"/>
    <w:rsid w:val="009D4211"/>
    <w:rsid w:val="009F54C8"/>
    <w:rsid w:val="00A07920"/>
    <w:rsid w:val="00A2138A"/>
    <w:rsid w:val="00A67569"/>
    <w:rsid w:val="00AC389C"/>
    <w:rsid w:val="00AE479A"/>
    <w:rsid w:val="00AF0481"/>
    <w:rsid w:val="00B005C8"/>
    <w:rsid w:val="00B01B1A"/>
    <w:rsid w:val="00B36BA4"/>
    <w:rsid w:val="00B6579E"/>
    <w:rsid w:val="00B90206"/>
    <w:rsid w:val="00B937A2"/>
    <w:rsid w:val="00C07C18"/>
    <w:rsid w:val="00C127AA"/>
    <w:rsid w:val="00C7050B"/>
    <w:rsid w:val="00C962A7"/>
    <w:rsid w:val="00CA6CDB"/>
    <w:rsid w:val="00CF5567"/>
    <w:rsid w:val="00D02F67"/>
    <w:rsid w:val="00D0348D"/>
    <w:rsid w:val="00D05CA9"/>
    <w:rsid w:val="00D51EF2"/>
    <w:rsid w:val="00D63584"/>
    <w:rsid w:val="00D76453"/>
    <w:rsid w:val="00D82D1D"/>
    <w:rsid w:val="00D95031"/>
    <w:rsid w:val="00DA0E5E"/>
    <w:rsid w:val="00DA75DF"/>
    <w:rsid w:val="00DB316A"/>
    <w:rsid w:val="00DD21D3"/>
    <w:rsid w:val="00DF43EC"/>
    <w:rsid w:val="00E1312F"/>
    <w:rsid w:val="00E21E42"/>
    <w:rsid w:val="00E255A0"/>
    <w:rsid w:val="00E26DCA"/>
    <w:rsid w:val="00E47E28"/>
    <w:rsid w:val="00E64527"/>
    <w:rsid w:val="00E655AB"/>
    <w:rsid w:val="00E843B1"/>
    <w:rsid w:val="00E871D8"/>
    <w:rsid w:val="00E95DC6"/>
    <w:rsid w:val="00ED2650"/>
    <w:rsid w:val="00EE7CDC"/>
    <w:rsid w:val="00F04344"/>
    <w:rsid w:val="00F12C88"/>
    <w:rsid w:val="00F30A95"/>
    <w:rsid w:val="00F86F64"/>
    <w:rsid w:val="00FC1D1C"/>
    <w:rsid w:val="00FD3978"/>
    <w:rsid w:val="00FE788D"/>
    <w:rsid w:val="00FF021A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512F7D0E-3704-4517-BA48-B84C2DB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Denise Moura Campos</cp:lastModifiedBy>
  <cp:revision>2</cp:revision>
  <cp:lastPrinted>2018-10-03T13:41:00Z</cp:lastPrinted>
  <dcterms:created xsi:type="dcterms:W3CDTF">2018-10-10T14:59:00Z</dcterms:created>
  <dcterms:modified xsi:type="dcterms:W3CDTF">2018-10-10T14:59:00Z</dcterms:modified>
</cp:coreProperties>
</file>