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 w:rsidR="00BE7709">
        <w:rPr>
          <w:rFonts w:ascii="Bookman Old Style" w:hAnsi="Bookman Old Style"/>
          <w:b/>
        </w:rPr>
        <w:t>08</w:t>
      </w:r>
      <w:r>
        <w:rPr>
          <w:rFonts w:ascii="Bookman Old Style" w:hAnsi="Bookman Old Style"/>
          <w:b/>
        </w:rPr>
        <w:t>/2018</w:t>
      </w: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 w:rsidR="00BE7709">
        <w:rPr>
          <w:rFonts w:ascii="Bookman Old Style" w:hAnsi="Bookman Old Style"/>
          <w:b/>
        </w:rPr>
        <w:t>5836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</w:t>
      </w:r>
      <w:r w:rsidR="007549CB">
        <w:rPr>
          <w:rFonts w:ascii="Bookman Old Style" w:hAnsi="Bookman Old Style"/>
          <w:b/>
        </w:rPr>
        <w:t xml:space="preserve"> Proposta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24670D" w:rsidRDefault="00605B88" w:rsidP="0024670D">
      <w:pPr>
        <w:jc w:val="both"/>
        <w:rPr>
          <w:rFonts w:ascii="Bookman Old Style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24670D">
        <w:rPr>
          <w:rFonts w:ascii="Bookman Old Style" w:hAnsi="Bookman Old Style"/>
        </w:rPr>
        <w:t>C</w:t>
      </w:r>
      <w:r w:rsidR="0024670D">
        <w:rPr>
          <w:rFonts w:ascii="Bookman Old Style" w:hAnsi="Bookman Old Style" w:cs="Arial"/>
        </w:rPr>
        <w:t>ontratação de empresa de especializada em serviços de engenharia para execução das instalações elétricas da cabine primária de medição e transformação da edificação denominada ABADIA, situado na Avenida Tranquilo Giannini, s/nº, no município de Salto/SP, com o fornecimento de todo material e equipamentos necessários, a cargo das Secretarias de Administração e Obras e Serviços Públicos, de acordo com o Memorial Descritivo, Projeto Executivo Elétrico, Carta de Aprovação do Projeto pela CPFL e Planilha Orçamentária.</w:t>
      </w: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BE7709" w:rsidRDefault="00BE7709" w:rsidP="00605B88">
      <w:pPr>
        <w:jc w:val="both"/>
        <w:rPr>
          <w:rFonts w:ascii="Bookman Old Style" w:hAnsi="Bookman Old Style"/>
        </w:rPr>
      </w:pPr>
    </w:p>
    <w:p w:rsidR="0024670D" w:rsidRDefault="00605B88" w:rsidP="00C93CB2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 xml:space="preserve">A Comissão Permanente de Licitação declara </w:t>
      </w:r>
      <w:r w:rsidR="007549CB">
        <w:rPr>
          <w:rFonts w:ascii="Bookman Old Style" w:hAnsi="Bookman Old Style"/>
        </w:rPr>
        <w:t xml:space="preserve">vencedora do presente certame a empresa </w:t>
      </w:r>
      <w:r w:rsidR="0024670D">
        <w:rPr>
          <w:rFonts w:ascii="Bookman Old Style" w:hAnsi="Bookman Old Style"/>
        </w:rPr>
        <w:t xml:space="preserve">Top Power Engenharia Ltda ME, com o valor global da contratação de R$ 152.480,00 (cento e cinquenta e dois mil, quatrocentos e oitenta reais), </w:t>
      </w:r>
      <w:r w:rsidR="0024670D" w:rsidRPr="0024670D">
        <w:rPr>
          <w:rFonts w:ascii="Bookman Old Style" w:hAnsi="Bookman Old Style"/>
          <w:b/>
          <w:u w:val="single"/>
        </w:rPr>
        <w:t>classifica</w:t>
      </w:r>
      <w:r w:rsidR="0024670D">
        <w:rPr>
          <w:rFonts w:ascii="Bookman Old Style" w:hAnsi="Bookman Old Style"/>
        </w:rPr>
        <w:t xml:space="preserve"> as concorrentes Dourado Construtora Ltda EPP, </w:t>
      </w:r>
      <w:proofErr w:type="spellStart"/>
      <w:r w:rsidR="0024670D">
        <w:rPr>
          <w:rFonts w:ascii="Bookman Old Style" w:hAnsi="Bookman Old Style"/>
        </w:rPr>
        <w:t>Montag</w:t>
      </w:r>
      <w:proofErr w:type="spellEnd"/>
      <w:r w:rsidR="0024670D">
        <w:rPr>
          <w:rFonts w:ascii="Bookman Old Style" w:hAnsi="Bookman Old Style"/>
        </w:rPr>
        <w:t xml:space="preserve"> Engenharia Elétrica Ltda, Prime Instalações e Serviços Ltda EPP, </w:t>
      </w:r>
      <w:proofErr w:type="spellStart"/>
      <w:r w:rsidR="0024670D">
        <w:rPr>
          <w:rFonts w:ascii="Bookman Old Style" w:hAnsi="Bookman Old Style"/>
        </w:rPr>
        <w:t>Eletricgauss</w:t>
      </w:r>
      <w:proofErr w:type="spellEnd"/>
      <w:r w:rsidR="0024670D">
        <w:rPr>
          <w:rFonts w:ascii="Bookman Old Style" w:hAnsi="Bookman Old Style"/>
        </w:rPr>
        <w:t xml:space="preserve"> Engenharia Soluções em Elétrica </w:t>
      </w:r>
      <w:proofErr w:type="spellStart"/>
      <w:r w:rsidR="0024670D">
        <w:rPr>
          <w:rFonts w:ascii="Bookman Old Style" w:hAnsi="Bookman Old Style"/>
        </w:rPr>
        <w:t>Eirelli</w:t>
      </w:r>
      <w:proofErr w:type="spellEnd"/>
      <w:r w:rsidR="0024670D">
        <w:rPr>
          <w:rFonts w:ascii="Bookman Old Style" w:hAnsi="Bookman Old Style"/>
        </w:rPr>
        <w:t xml:space="preserve">, </w:t>
      </w:r>
      <w:proofErr w:type="spellStart"/>
      <w:r w:rsidR="0024670D">
        <w:rPr>
          <w:rFonts w:ascii="Bookman Old Style" w:hAnsi="Bookman Old Style"/>
        </w:rPr>
        <w:t>DHCon</w:t>
      </w:r>
      <w:proofErr w:type="spellEnd"/>
      <w:r w:rsidR="0024670D">
        <w:rPr>
          <w:rFonts w:ascii="Bookman Old Style" w:hAnsi="Bookman Old Style"/>
        </w:rPr>
        <w:t xml:space="preserve"> Construções e Serviços </w:t>
      </w:r>
      <w:proofErr w:type="spellStart"/>
      <w:r w:rsidR="0024670D">
        <w:rPr>
          <w:rFonts w:ascii="Bookman Old Style" w:hAnsi="Bookman Old Style"/>
        </w:rPr>
        <w:t>Eireli</w:t>
      </w:r>
      <w:proofErr w:type="spellEnd"/>
      <w:r w:rsidR="0024670D">
        <w:rPr>
          <w:rFonts w:ascii="Bookman Old Style" w:hAnsi="Bookman Old Style"/>
        </w:rPr>
        <w:t xml:space="preserve"> EPP, Elétrica Biasi – Instalações Ltda – EPP e </w:t>
      </w:r>
      <w:proofErr w:type="spellStart"/>
      <w:r w:rsidR="0024670D">
        <w:rPr>
          <w:rFonts w:ascii="Bookman Old Style" w:hAnsi="Bookman Old Style"/>
        </w:rPr>
        <w:t>Elementu</w:t>
      </w:r>
      <w:proofErr w:type="spellEnd"/>
      <w:r w:rsidR="0024670D">
        <w:rPr>
          <w:rFonts w:ascii="Bookman Old Style" w:hAnsi="Bookman Old Style"/>
        </w:rPr>
        <w:t xml:space="preserve"> Engenharia e Integração Ltda EPP com os melhores preços respectivamente e </w:t>
      </w:r>
      <w:r w:rsidR="0024670D" w:rsidRPr="00546F38">
        <w:rPr>
          <w:rFonts w:ascii="Bookman Old Style" w:hAnsi="Bookman Old Style"/>
          <w:b/>
          <w:u w:val="single"/>
        </w:rPr>
        <w:t>desclassifica</w:t>
      </w:r>
      <w:r w:rsidR="0024670D">
        <w:rPr>
          <w:rFonts w:ascii="Bookman Old Style" w:hAnsi="Bookman Old Style"/>
        </w:rPr>
        <w:t xml:space="preserve"> as concorrentes </w:t>
      </w:r>
      <w:proofErr w:type="spellStart"/>
      <w:r w:rsidR="00546F38">
        <w:rPr>
          <w:rFonts w:ascii="Bookman Old Style" w:hAnsi="Bookman Old Style"/>
        </w:rPr>
        <w:t>Galli</w:t>
      </w:r>
      <w:proofErr w:type="spellEnd"/>
      <w:r w:rsidR="00546F38">
        <w:rPr>
          <w:rFonts w:ascii="Bookman Old Style" w:hAnsi="Bookman Old Style"/>
        </w:rPr>
        <w:t xml:space="preserve"> Instalações e Serviços </w:t>
      </w:r>
      <w:proofErr w:type="spellStart"/>
      <w:r w:rsidR="00546F38">
        <w:rPr>
          <w:rFonts w:ascii="Bookman Old Style" w:hAnsi="Bookman Old Style"/>
        </w:rPr>
        <w:t>Eireli</w:t>
      </w:r>
      <w:proofErr w:type="spellEnd"/>
      <w:r w:rsidR="00546F38">
        <w:rPr>
          <w:rFonts w:ascii="Bookman Old Style" w:hAnsi="Bookman Old Style"/>
        </w:rPr>
        <w:t xml:space="preserve"> ME, </w:t>
      </w:r>
      <w:proofErr w:type="spellStart"/>
      <w:r w:rsidR="00546F38">
        <w:rPr>
          <w:rFonts w:ascii="Bookman Old Style" w:hAnsi="Bookman Old Style"/>
        </w:rPr>
        <w:t>Proxcon</w:t>
      </w:r>
      <w:proofErr w:type="spellEnd"/>
      <w:r w:rsidR="00546F38">
        <w:rPr>
          <w:rFonts w:ascii="Bookman Old Style" w:hAnsi="Bookman Old Style"/>
        </w:rPr>
        <w:t xml:space="preserve"> Engenharia Ltda ME e </w:t>
      </w:r>
      <w:proofErr w:type="spellStart"/>
      <w:r w:rsidR="00546F38">
        <w:rPr>
          <w:rFonts w:ascii="Bookman Old Style" w:hAnsi="Bookman Old Style"/>
        </w:rPr>
        <w:t>Eletroservice</w:t>
      </w:r>
      <w:proofErr w:type="spellEnd"/>
      <w:r w:rsidR="00546F38">
        <w:rPr>
          <w:rFonts w:ascii="Bookman Old Style" w:hAnsi="Bookman Old Style"/>
        </w:rPr>
        <w:t xml:space="preserve"> Engenharia Elétrica </w:t>
      </w:r>
      <w:r w:rsidR="00951707">
        <w:rPr>
          <w:rFonts w:ascii="Bookman Old Style" w:hAnsi="Bookman Old Style"/>
        </w:rPr>
        <w:t xml:space="preserve">Ltda EPP, </w:t>
      </w:r>
      <w:r w:rsidR="002B0089">
        <w:rPr>
          <w:rFonts w:ascii="Bookman Old Style" w:hAnsi="Bookman Old Style"/>
        </w:rPr>
        <w:t>pelos</w:t>
      </w:r>
      <w:bookmarkStart w:id="0" w:name="_GoBack"/>
      <w:bookmarkEnd w:id="0"/>
      <w:r w:rsidR="00951707">
        <w:rPr>
          <w:rFonts w:ascii="Bookman Old Style" w:hAnsi="Bookman Old Style"/>
        </w:rPr>
        <w:t xml:space="preserve"> motivos expostos nos autos.</w:t>
      </w:r>
    </w:p>
    <w:p w:rsidR="0024670D" w:rsidRDefault="0024670D" w:rsidP="00C93CB2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05(cinco) dias úteis, para </w:t>
      </w:r>
      <w:r w:rsidR="007549CB">
        <w:rPr>
          <w:rFonts w:ascii="Bookman Old Style" w:hAnsi="Bookman Old Style"/>
        </w:rPr>
        <w:t xml:space="preserve">interposição de </w:t>
      </w:r>
      <w:r>
        <w:rPr>
          <w:rFonts w:ascii="Bookman Old Style" w:hAnsi="Bookman Old Style"/>
        </w:rPr>
        <w:t>eventuais recursos, conforme art. 109, “</w:t>
      </w:r>
      <w:r w:rsidR="007549CB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” da Lei 8666/93.</w:t>
      </w:r>
    </w:p>
    <w:p w:rsidR="00605B88" w:rsidRPr="003C00B1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Salto(</w:t>
      </w:r>
      <w:proofErr w:type="gramEnd"/>
      <w:r>
        <w:rPr>
          <w:rFonts w:ascii="Bookman Old Style" w:hAnsi="Bookman Old Style"/>
        </w:rPr>
        <w:t xml:space="preserve">SP), </w:t>
      </w:r>
      <w:r w:rsidR="007549CB">
        <w:rPr>
          <w:rFonts w:ascii="Bookman Old Style" w:hAnsi="Bookman Old Style"/>
        </w:rPr>
        <w:t>1</w:t>
      </w:r>
      <w:r w:rsidR="004D110E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de </w:t>
      </w:r>
      <w:r w:rsidR="004D110E">
        <w:rPr>
          <w:rFonts w:ascii="Bookman Old Style" w:hAnsi="Bookman Old Style"/>
        </w:rPr>
        <w:t>agosto</w:t>
      </w:r>
      <w:r>
        <w:rPr>
          <w:rFonts w:ascii="Bookman Old Style" w:hAnsi="Bookman Old Style"/>
        </w:rPr>
        <w:t xml:space="preserve"> de 2018.</w:t>
      </w: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Pr="00BC12EA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605B88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1932"/>
    <w:rsid w:val="002364CD"/>
    <w:rsid w:val="0024670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089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7000F"/>
    <w:rsid w:val="00394ED2"/>
    <w:rsid w:val="00396DDE"/>
    <w:rsid w:val="003C046D"/>
    <w:rsid w:val="003C1F18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110E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46F38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6F099D"/>
    <w:rsid w:val="00713DB4"/>
    <w:rsid w:val="00714772"/>
    <w:rsid w:val="00722E4E"/>
    <w:rsid w:val="007267F0"/>
    <w:rsid w:val="007328A5"/>
    <w:rsid w:val="007414AE"/>
    <w:rsid w:val="00747B8F"/>
    <w:rsid w:val="00753AA7"/>
    <w:rsid w:val="007549CB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707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E7709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93CB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12C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6726BD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DBA1-2F7B-4D3E-89FF-A079FA5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9</cp:revision>
  <cp:lastPrinted>2018-04-27T14:04:00Z</cp:lastPrinted>
  <dcterms:created xsi:type="dcterms:W3CDTF">2018-08-13T16:20:00Z</dcterms:created>
  <dcterms:modified xsi:type="dcterms:W3CDTF">2018-08-13T16:40:00Z</dcterms:modified>
</cp:coreProperties>
</file>