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C7789B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7789B">
        <w:rPr>
          <w:rFonts w:ascii="Bookman Old Style" w:hAnsi="Bookman Old Style" w:cs="Arial"/>
          <w:b/>
          <w:sz w:val="22"/>
          <w:szCs w:val="22"/>
        </w:rPr>
        <w:t xml:space="preserve">PREGÃO PRESENCIAL N.º </w:t>
      </w:r>
      <w:r w:rsidR="00DB2C9E" w:rsidRPr="00C7789B">
        <w:rPr>
          <w:rFonts w:ascii="Bookman Old Style" w:hAnsi="Bookman Old Style" w:cs="Arial"/>
          <w:b/>
          <w:sz w:val="22"/>
          <w:szCs w:val="22"/>
        </w:rPr>
        <w:t>43</w:t>
      </w:r>
      <w:r w:rsidRPr="00C7789B">
        <w:rPr>
          <w:rFonts w:ascii="Bookman Old Style" w:hAnsi="Bookman Old Style" w:cs="Arial"/>
          <w:b/>
          <w:sz w:val="22"/>
          <w:szCs w:val="22"/>
        </w:rPr>
        <w:t>/201</w:t>
      </w:r>
      <w:r w:rsidR="00F54DC4" w:rsidRPr="00C7789B">
        <w:rPr>
          <w:rFonts w:ascii="Bookman Old Style" w:hAnsi="Bookman Old Style" w:cs="Arial"/>
          <w:b/>
          <w:sz w:val="22"/>
          <w:szCs w:val="22"/>
        </w:rPr>
        <w:t>7</w:t>
      </w:r>
    </w:p>
    <w:p w:rsidR="00E46F39" w:rsidRPr="00C7789B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lang w:val="pt-BR" w:eastAsia="pt-BR"/>
        </w:rPr>
      </w:pPr>
      <w:r w:rsidRPr="00C7789B">
        <w:rPr>
          <w:rFonts w:ascii="Bookman Old Style" w:eastAsia="Times New Roman" w:hAnsi="Bookman Old Style" w:cs="Arial"/>
          <w:b/>
          <w:lang w:val="pt-BR" w:eastAsia="pt-BR"/>
        </w:rPr>
        <w:t xml:space="preserve">PROCESSO ADMINISTRATIVO N.º </w:t>
      </w:r>
      <w:r w:rsidR="00DB2C9E" w:rsidRPr="00C7789B">
        <w:rPr>
          <w:rFonts w:ascii="Bookman Old Style" w:eastAsia="Times New Roman" w:hAnsi="Bookman Old Style" w:cs="Arial"/>
          <w:b/>
          <w:lang w:val="pt-BR" w:eastAsia="pt-BR"/>
        </w:rPr>
        <w:t>3637</w:t>
      </w:r>
      <w:r w:rsidR="00597D94" w:rsidRPr="00C7789B">
        <w:rPr>
          <w:rFonts w:ascii="Bookman Old Style" w:eastAsia="Times New Roman" w:hAnsi="Bookman Old Style" w:cs="Arial"/>
          <w:b/>
          <w:lang w:val="pt-BR" w:eastAsia="pt-BR"/>
        </w:rPr>
        <w:t>/2017</w:t>
      </w:r>
    </w:p>
    <w:p w:rsidR="00681466" w:rsidRPr="00C7789B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7789B">
        <w:rPr>
          <w:rFonts w:ascii="Bookman Old Style" w:hAnsi="Bookman Old Style" w:cs="Arial"/>
          <w:b/>
          <w:sz w:val="22"/>
          <w:szCs w:val="22"/>
        </w:rPr>
        <w:t xml:space="preserve">TERMO DE </w:t>
      </w:r>
      <w:r w:rsidR="00F73EE7" w:rsidRPr="00C7789B">
        <w:rPr>
          <w:rFonts w:ascii="Bookman Old Style" w:hAnsi="Bookman Old Style" w:cs="Arial"/>
          <w:b/>
          <w:sz w:val="22"/>
          <w:szCs w:val="22"/>
        </w:rPr>
        <w:t xml:space="preserve">ADJUDICAÇÃO E </w:t>
      </w:r>
      <w:r w:rsidRPr="00C7789B">
        <w:rPr>
          <w:rFonts w:ascii="Bookman Old Style" w:hAnsi="Bookman Old Style" w:cs="Arial"/>
          <w:b/>
          <w:sz w:val="22"/>
          <w:szCs w:val="22"/>
        </w:rPr>
        <w:t>HOMOLOGAÇÃO</w:t>
      </w:r>
    </w:p>
    <w:p w:rsidR="0009449A" w:rsidRPr="00C7789B" w:rsidRDefault="0009449A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A444A" w:rsidRPr="00C7789B" w:rsidRDefault="008A444A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B2C9E" w:rsidRPr="00C7789B" w:rsidRDefault="00472DD6" w:rsidP="00E95CF8">
      <w:pPr>
        <w:jc w:val="both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 xml:space="preserve">Na </w:t>
      </w:r>
      <w:r w:rsidR="00355D4D" w:rsidRPr="00C7789B">
        <w:rPr>
          <w:rFonts w:ascii="Bookman Old Style" w:hAnsi="Bookman Old Style" w:cs="Arial"/>
          <w:sz w:val="22"/>
          <w:szCs w:val="22"/>
        </w:rPr>
        <w:t xml:space="preserve">qualidade de </w:t>
      </w:r>
      <w:r w:rsidR="00BE279F" w:rsidRPr="00C7789B">
        <w:rPr>
          <w:rFonts w:ascii="Bookman Old Style" w:hAnsi="Bookman Old Style" w:cs="Arial"/>
          <w:sz w:val="22"/>
          <w:szCs w:val="22"/>
        </w:rPr>
        <w:t>SECRETÁRI</w:t>
      </w:r>
      <w:r w:rsidR="002C356E" w:rsidRPr="00C7789B">
        <w:rPr>
          <w:rFonts w:ascii="Bookman Old Style" w:hAnsi="Bookman Old Style" w:cs="Arial"/>
          <w:sz w:val="22"/>
          <w:szCs w:val="22"/>
        </w:rPr>
        <w:t>O</w:t>
      </w:r>
      <w:r w:rsidR="00256A93" w:rsidRPr="00C7789B">
        <w:rPr>
          <w:rFonts w:ascii="Bookman Old Style" w:hAnsi="Bookman Old Style" w:cs="Arial"/>
          <w:sz w:val="22"/>
          <w:szCs w:val="22"/>
        </w:rPr>
        <w:t xml:space="preserve"> </w:t>
      </w:r>
      <w:r w:rsidR="00F73EE7" w:rsidRPr="00C7789B">
        <w:rPr>
          <w:rFonts w:ascii="Bookman Old Style" w:hAnsi="Bookman Old Style" w:cs="Arial"/>
          <w:sz w:val="22"/>
          <w:szCs w:val="22"/>
        </w:rPr>
        <w:t xml:space="preserve">DE </w:t>
      </w:r>
      <w:r w:rsidR="00F95518" w:rsidRPr="00C7789B">
        <w:rPr>
          <w:rFonts w:ascii="Bookman Old Style" w:hAnsi="Bookman Old Style" w:cs="Arial"/>
          <w:sz w:val="22"/>
          <w:szCs w:val="22"/>
        </w:rPr>
        <w:t>SAÚDE</w:t>
      </w:r>
      <w:r w:rsidRPr="00C7789B">
        <w:rPr>
          <w:rFonts w:ascii="Bookman Old Style" w:hAnsi="Bookman Old Style" w:cs="Arial"/>
          <w:sz w:val="22"/>
          <w:szCs w:val="22"/>
        </w:rPr>
        <w:t>, devidamente autorizad</w:t>
      </w:r>
      <w:r w:rsidR="003A6F99" w:rsidRPr="00C7789B">
        <w:rPr>
          <w:rFonts w:ascii="Bookman Old Style" w:hAnsi="Bookman Old Style" w:cs="Arial"/>
          <w:sz w:val="22"/>
          <w:szCs w:val="22"/>
        </w:rPr>
        <w:t>o</w:t>
      </w:r>
      <w:r w:rsidR="00DA608D" w:rsidRPr="00C7789B">
        <w:rPr>
          <w:rFonts w:ascii="Bookman Old Style" w:hAnsi="Bookman Old Style" w:cs="Arial"/>
          <w:sz w:val="22"/>
          <w:szCs w:val="22"/>
        </w:rPr>
        <w:t>,</w:t>
      </w:r>
      <w:r w:rsidRPr="00C7789B">
        <w:rPr>
          <w:rFonts w:ascii="Bookman Old Style" w:hAnsi="Bookman Old Style" w:cs="Arial"/>
          <w:sz w:val="22"/>
          <w:szCs w:val="22"/>
        </w:rPr>
        <w:t xml:space="preserve"> no uso das atribuições que </w:t>
      </w:r>
      <w:r w:rsidR="00C675A1" w:rsidRPr="00C7789B">
        <w:rPr>
          <w:rFonts w:ascii="Bookman Old Style" w:hAnsi="Bookman Old Style" w:cs="Arial"/>
          <w:sz w:val="22"/>
          <w:szCs w:val="22"/>
        </w:rPr>
        <w:t>me</w:t>
      </w:r>
      <w:r w:rsidRPr="00C7789B">
        <w:rPr>
          <w:rFonts w:ascii="Bookman Old Style" w:hAnsi="Bookman Old Style" w:cs="Arial"/>
          <w:sz w:val="22"/>
          <w:szCs w:val="22"/>
        </w:rPr>
        <w:t xml:space="preserve"> são conferidas, conforme disposto no art. 2º do Decreto Municipal n.º 08/2001, Lei Federal n</w:t>
      </w:r>
      <w:r w:rsidR="005F04C4" w:rsidRPr="00C7789B">
        <w:rPr>
          <w:rFonts w:ascii="Bookman Old Style" w:hAnsi="Bookman Old Style" w:cs="Arial"/>
          <w:sz w:val="22"/>
          <w:szCs w:val="22"/>
        </w:rPr>
        <w:t xml:space="preserve">.º </w:t>
      </w:r>
      <w:r w:rsidR="00C675A1" w:rsidRPr="00C7789B">
        <w:rPr>
          <w:rFonts w:ascii="Bookman Old Style" w:hAnsi="Bookman Old Style" w:cs="Arial"/>
          <w:sz w:val="22"/>
          <w:szCs w:val="22"/>
        </w:rPr>
        <w:t xml:space="preserve">8666/93 e 10.520/02, </w:t>
      </w:r>
      <w:r w:rsidR="00F73EE7" w:rsidRPr="00C7789B">
        <w:rPr>
          <w:rFonts w:ascii="Bookman Old Style" w:hAnsi="Bookman Old Style" w:cs="Arial"/>
          <w:sz w:val="22"/>
          <w:szCs w:val="22"/>
        </w:rPr>
        <w:t xml:space="preserve">ADJUDICO e </w:t>
      </w:r>
      <w:r w:rsidR="00C675A1" w:rsidRPr="00C7789B">
        <w:rPr>
          <w:rFonts w:ascii="Bookman Old Style" w:hAnsi="Bookman Old Style" w:cs="Arial"/>
          <w:sz w:val="22"/>
          <w:szCs w:val="22"/>
        </w:rPr>
        <w:t>HOMOLOGO</w:t>
      </w:r>
      <w:r w:rsidRPr="00C7789B">
        <w:rPr>
          <w:rFonts w:ascii="Bookman Old Style" w:hAnsi="Bookman Old Style" w:cs="Arial"/>
          <w:sz w:val="22"/>
          <w:szCs w:val="22"/>
        </w:rPr>
        <w:t xml:space="preserve"> todos os atos praticados pela Pregoeira e Equipe de </w:t>
      </w:r>
      <w:r w:rsidR="00F73EE7" w:rsidRPr="00C7789B">
        <w:rPr>
          <w:rFonts w:ascii="Bookman Old Style" w:hAnsi="Bookman Old Style" w:cs="Arial"/>
          <w:sz w:val="22"/>
          <w:szCs w:val="22"/>
        </w:rPr>
        <w:t xml:space="preserve">Apoio no processo acima citado </w:t>
      </w:r>
      <w:r w:rsidR="00256A93" w:rsidRPr="00C7789B">
        <w:rPr>
          <w:rFonts w:ascii="Bookman Old Style" w:hAnsi="Bookman Old Style" w:cs="Arial"/>
          <w:sz w:val="22"/>
          <w:szCs w:val="22"/>
        </w:rPr>
        <w:t>às empresas</w:t>
      </w:r>
      <w:r w:rsidR="007433D8" w:rsidRPr="00C7789B">
        <w:rPr>
          <w:rFonts w:ascii="Bookman Old Style" w:hAnsi="Bookman Old Style" w:cs="Arial"/>
          <w:sz w:val="22"/>
          <w:szCs w:val="22"/>
        </w:rPr>
        <w:t xml:space="preserve">: </w:t>
      </w:r>
      <w:r w:rsidR="00DB2C9E" w:rsidRPr="00C7789B">
        <w:rPr>
          <w:rFonts w:ascii="Bookman Old Style" w:hAnsi="Bookman Old Style" w:cs="Arial"/>
          <w:sz w:val="22"/>
          <w:szCs w:val="22"/>
        </w:rPr>
        <w:t>Dupatri Hospitalar Comércio, Importação e Exportação Ltda</w:t>
      </w:r>
      <w:r w:rsidR="00015358" w:rsidRPr="00C7789B">
        <w:rPr>
          <w:rFonts w:ascii="Bookman Old Style" w:hAnsi="Bookman Old Style" w:cs="Arial"/>
          <w:sz w:val="22"/>
          <w:szCs w:val="22"/>
        </w:rPr>
        <w:t xml:space="preserve"> – matriz</w:t>
      </w:r>
      <w:r w:rsidR="00DB2C9E" w:rsidRPr="00C7789B">
        <w:rPr>
          <w:rFonts w:ascii="Bookman Old Style" w:hAnsi="Bookman Old Style" w:cs="Arial"/>
          <w:sz w:val="22"/>
          <w:szCs w:val="22"/>
        </w:rPr>
        <w:t xml:space="preserve">, no valor global da contratação de R$ 8.222,88 (oito mil duzentos e vinte e dois reais e oitenta e oito centavos) </w:t>
      </w:r>
      <w:r w:rsidR="00015358" w:rsidRPr="00C7789B">
        <w:rPr>
          <w:rFonts w:ascii="Bookman Old Style" w:hAnsi="Bookman Old Style" w:cs="Arial"/>
          <w:sz w:val="22"/>
          <w:szCs w:val="22"/>
        </w:rPr>
        <w:t xml:space="preserve">item 21; Dupatri Hospitalar Comércio, Importação e Exportação Ltda – filial, no valor global da contratação de R$ </w:t>
      </w:r>
      <w:r w:rsidR="00F1167D" w:rsidRPr="00C7789B">
        <w:rPr>
          <w:rFonts w:ascii="Bookman Old Style" w:hAnsi="Bookman Old Style" w:cs="Arial"/>
          <w:sz w:val="22"/>
          <w:szCs w:val="22"/>
        </w:rPr>
        <w:t xml:space="preserve">321.880,56 (trezentos e vinte e um mil, oitocentos e oitenta reais e cinquenta e seis centavos) para os itens 73, 74, 92, 138, 157, 158, 160, 161, 162, 163, 165 e 177; Anbioton Importadora Ltda, no valor global da contratação de R$ 13.325,04 (treze mil, trezentos e vinte e cinco reais e quatro centavos) para os itens 10, 23, 28 e 29; </w:t>
      </w:r>
      <w:r w:rsidR="00C82E11" w:rsidRPr="00C7789B">
        <w:rPr>
          <w:rFonts w:ascii="Bookman Old Style" w:hAnsi="Bookman Old Style" w:cs="Arial"/>
          <w:sz w:val="22"/>
          <w:szCs w:val="22"/>
        </w:rPr>
        <w:t xml:space="preserve">Aglon Comércio e Representações Ltda, no valor global da contratação de R$ 20.675,88 (vinte mil, seiscentos e setenta e cinco reais e oitenta e oito centavos) para os itens 44, 45, 46, 55, 56, 66, 82, 120, </w:t>
      </w:r>
      <w:r w:rsidR="003D5B0D" w:rsidRPr="00C7789B">
        <w:rPr>
          <w:rFonts w:ascii="Bookman Old Style" w:hAnsi="Bookman Old Style" w:cs="Arial"/>
          <w:sz w:val="22"/>
          <w:szCs w:val="22"/>
        </w:rPr>
        <w:t xml:space="preserve">122, </w:t>
      </w:r>
      <w:r w:rsidR="00C82E11" w:rsidRPr="00C7789B">
        <w:rPr>
          <w:rFonts w:ascii="Bookman Old Style" w:hAnsi="Bookman Old Style" w:cs="Arial"/>
          <w:sz w:val="22"/>
          <w:szCs w:val="22"/>
        </w:rPr>
        <w:t xml:space="preserve">126, 132; </w:t>
      </w:r>
      <w:r w:rsidR="00072E05" w:rsidRPr="00C7789B">
        <w:rPr>
          <w:rFonts w:ascii="Bookman Old Style" w:hAnsi="Bookman Old Style" w:cs="Arial"/>
          <w:sz w:val="22"/>
          <w:szCs w:val="22"/>
        </w:rPr>
        <w:t xml:space="preserve">Hosp – Log Comércio de Produtos Hospitalares Ltda, no valor global da contratação de R$ 26.187,12 (vinte e seis mil, cento e oitenta e sete reais e doze centavos) para os itens 59, 60, 61, 75, 76; CM Hospitalar S.A. – filial, no valor global da contratação de </w:t>
      </w:r>
      <w:r w:rsidR="008D3A75" w:rsidRPr="00C7789B">
        <w:rPr>
          <w:rFonts w:ascii="Bookman Old Style" w:hAnsi="Bookman Old Style" w:cs="Arial"/>
          <w:sz w:val="22"/>
          <w:szCs w:val="22"/>
        </w:rPr>
        <w:t>R$ 219.265,68 (duzentos e dezenove mil, duzentos e sessenta e cinco reais e sessenta e oito centavos) para os itens 98, 100, 113, 127, 128, 139, 143, 178</w:t>
      </w:r>
      <w:r w:rsidR="00EA2B63" w:rsidRPr="00C7789B">
        <w:rPr>
          <w:rFonts w:ascii="Bookman Old Style" w:hAnsi="Bookman Old Style" w:cs="Arial"/>
          <w:sz w:val="22"/>
          <w:szCs w:val="22"/>
        </w:rPr>
        <w:t xml:space="preserve">; </w:t>
      </w:r>
      <w:r w:rsidR="002D391A" w:rsidRPr="00C7789B">
        <w:rPr>
          <w:rFonts w:ascii="Bookman Old Style" w:hAnsi="Bookman Old Style" w:cs="Arial"/>
          <w:sz w:val="22"/>
          <w:szCs w:val="22"/>
        </w:rPr>
        <w:t xml:space="preserve">Interlab Farmacêutica Ltda, no valor global da contratação de R$ 244.409,15 (duzentos e quarenta e quatro mil, quatrocentos e nove reais e quinze centavos) para os itens 104, 105, 106, 107, 108, 109, 110, 111, 112, 130, 133, 134, 135, 136, 137, 144; </w:t>
      </w:r>
      <w:r w:rsidR="00F31238" w:rsidRPr="00C7789B">
        <w:rPr>
          <w:rFonts w:ascii="Bookman Old Style" w:hAnsi="Bookman Old Style" w:cs="Arial"/>
          <w:sz w:val="22"/>
          <w:szCs w:val="22"/>
        </w:rPr>
        <w:t xml:space="preserve">CM Hospitalar S.A. – matriz, no valor global da contratação de R$ 458.819,04 (quatrocentos e cinquenta e oito mil, oitocentos e dezenove reais e quatro centavos) para os itens 131, 140 e 154; </w:t>
      </w:r>
      <w:r w:rsidR="00344B76" w:rsidRPr="00C7789B">
        <w:rPr>
          <w:rFonts w:ascii="Bookman Old Style" w:hAnsi="Bookman Old Style" w:cs="Arial"/>
          <w:sz w:val="22"/>
          <w:szCs w:val="22"/>
        </w:rPr>
        <w:t xml:space="preserve">Dakfilm Comercial Ltda, no valor global da contratação de R$ 81.483,36 (oitenta e um mil, quatrocentos e oitenta e três reais e trinta e seis centavos) para os itens 145, 146, 148, 149; R.A.P. – Aparecida – Comércio de Medicamentos Ltda, no valor global da contratação de R$ 2.217,60 (dois mil, duzentos e dezessete reais e sessenta centavos) para o item 156; </w:t>
      </w:r>
      <w:r w:rsidR="00BE6B48" w:rsidRPr="00C7789B">
        <w:rPr>
          <w:rFonts w:ascii="Bookman Old Style" w:hAnsi="Bookman Old Style" w:cs="Arial"/>
          <w:sz w:val="22"/>
          <w:szCs w:val="22"/>
        </w:rPr>
        <w:t>Edera Distribuidora de Medicamentos Eireli – ME, no valor global da contratação de R$ 3.261,60 (três mil, duzentos e sessenta e um reais e sessenta centavos) para os itens 167, 168, 169</w:t>
      </w:r>
      <w:r w:rsidR="00B64D76" w:rsidRPr="00C7789B">
        <w:rPr>
          <w:rFonts w:ascii="Bookman Old Style" w:hAnsi="Bookman Old Style" w:cs="Arial"/>
          <w:sz w:val="22"/>
          <w:szCs w:val="22"/>
        </w:rPr>
        <w:t xml:space="preserve"> cujo objeto é </w:t>
      </w:r>
      <w:r w:rsidR="004B3A8B" w:rsidRPr="00C7789B">
        <w:rPr>
          <w:rFonts w:ascii="Bookman Old Style" w:hAnsi="Bookman Old Style" w:cs="Arial"/>
          <w:sz w:val="22"/>
          <w:szCs w:val="22"/>
        </w:rPr>
        <w:t>c</w:t>
      </w:r>
      <w:r w:rsidR="004B3A8B" w:rsidRPr="00C7789B">
        <w:rPr>
          <w:rFonts w:ascii="Bookman Old Style" w:hAnsi="Bookman Old Style" w:cs="Arial"/>
          <w:sz w:val="22"/>
          <w:szCs w:val="22"/>
        </w:rPr>
        <w:t>onvocação de pessoa jurídica, através de Registro de Preços, com cota para ME e EPP, para fornecimento de Medicamentos para atender pacientes amparados por Ordem Judicial, conforme condições e especificações mencionadas no Termo de Referência do Anexo I, a cargo da Secretaria de Saúde.</w:t>
      </w:r>
    </w:p>
    <w:p w:rsidR="00344B76" w:rsidRPr="00C7789B" w:rsidRDefault="00344B76" w:rsidP="00E95CF8">
      <w:pPr>
        <w:jc w:val="both"/>
        <w:rPr>
          <w:rFonts w:ascii="Bookman Old Style" w:hAnsi="Bookman Old Style" w:cs="Arial"/>
          <w:sz w:val="22"/>
          <w:szCs w:val="22"/>
        </w:rPr>
      </w:pPr>
    </w:p>
    <w:p w:rsidR="00DB2C9E" w:rsidRPr="00C7789B" w:rsidRDefault="00DB2C9E" w:rsidP="00E95CF8">
      <w:pPr>
        <w:jc w:val="both"/>
        <w:rPr>
          <w:rFonts w:ascii="Bookman Old Style" w:hAnsi="Bookman Old Style" w:cs="Arial"/>
          <w:sz w:val="22"/>
          <w:szCs w:val="22"/>
        </w:rPr>
      </w:pPr>
    </w:p>
    <w:p w:rsidR="00472DD6" w:rsidRPr="00C7789B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>S</w:t>
      </w:r>
      <w:r w:rsidR="00472DD6" w:rsidRPr="00C7789B">
        <w:rPr>
          <w:rFonts w:ascii="Bookman Old Style" w:hAnsi="Bookman Old Style" w:cs="Arial"/>
          <w:sz w:val="22"/>
          <w:szCs w:val="22"/>
        </w:rPr>
        <w:t xml:space="preserve">alto/SP, </w:t>
      </w:r>
      <w:r w:rsidR="00C7789B" w:rsidRPr="00C7789B">
        <w:rPr>
          <w:rFonts w:ascii="Bookman Old Style" w:hAnsi="Bookman Old Style" w:cs="Arial"/>
          <w:sz w:val="22"/>
          <w:szCs w:val="22"/>
        </w:rPr>
        <w:t>05</w:t>
      </w:r>
      <w:r w:rsidR="00472DD6" w:rsidRPr="00C7789B">
        <w:rPr>
          <w:rFonts w:ascii="Bookman Old Style" w:hAnsi="Bookman Old Style" w:cs="Arial"/>
          <w:sz w:val="22"/>
          <w:szCs w:val="22"/>
        </w:rPr>
        <w:t xml:space="preserve"> de </w:t>
      </w:r>
      <w:r w:rsidR="00C7789B" w:rsidRPr="00C7789B">
        <w:rPr>
          <w:rFonts w:ascii="Bookman Old Style" w:hAnsi="Bookman Old Style" w:cs="Arial"/>
          <w:sz w:val="22"/>
          <w:szCs w:val="22"/>
        </w:rPr>
        <w:t>outubro</w:t>
      </w:r>
      <w:r w:rsidR="008B720C" w:rsidRPr="00C7789B">
        <w:rPr>
          <w:rFonts w:ascii="Bookman Old Style" w:hAnsi="Bookman Old Style" w:cs="Arial"/>
          <w:sz w:val="22"/>
          <w:szCs w:val="22"/>
        </w:rPr>
        <w:t xml:space="preserve"> de 2017</w:t>
      </w:r>
      <w:r w:rsidR="00472DD6" w:rsidRPr="00C7789B">
        <w:rPr>
          <w:rFonts w:ascii="Bookman Old Style" w:hAnsi="Bookman Old Style" w:cs="Arial"/>
          <w:sz w:val="22"/>
          <w:szCs w:val="22"/>
        </w:rPr>
        <w:t>.</w:t>
      </w:r>
    </w:p>
    <w:p w:rsidR="00472DD6" w:rsidRPr="00C7789B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ab/>
      </w:r>
    </w:p>
    <w:p w:rsidR="005F04C4" w:rsidRPr="00C7789B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F46CC4" w:rsidRPr="00C7789B" w:rsidRDefault="00F46C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8A444A" w:rsidRPr="00C7789B" w:rsidRDefault="008A444A" w:rsidP="008A444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7789B">
        <w:rPr>
          <w:rFonts w:ascii="Bookman Old Style" w:hAnsi="Bookman Old Style" w:cs="Arial"/>
          <w:b/>
          <w:sz w:val="22"/>
          <w:szCs w:val="22"/>
        </w:rPr>
        <w:t>Flavio Francisco Vitale Filho</w:t>
      </w:r>
    </w:p>
    <w:p w:rsidR="00B809E8" w:rsidRPr="00C7789B" w:rsidRDefault="008A444A" w:rsidP="00C7789B">
      <w:pPr>
        <w:jc w:val="center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>Secretário de Saúde</w:t>
      </w:r>
      <w:bookmarkStart w:id="0" w:name="_GoBack"/>
      <w:bookmarkEnd w:id="0"/>
    </w:p>
    <w:sectPr w:rsidR="00B809E8" w:rsidRPr="00C7789B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5358"/>
    <w:rsid w:val="000163CB"/>
    <w:rsid w:val="00031121"/>
    <w:rsid w:val="000526C2"/>
    <w:rsid w:val="00072E05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D391A"/>
    <w:rsid w:val="002E2FDF"/>
    <w:rsid w:val="002E3FFE"/>
    <w:rsid w:val="002F3ACD"/>
    <w:rsid w:val="002F3EFA"/>
    <w:rsid w:val="002F6AF0"/>
    <w:rsid w:val="00322FFD"/>
    <w:rsid w:val="00333B4F"/>
    <w:rsid w:val="00344B76"/>
    <w:rsid w:val="00355D4D"/>
    <w:rsid w:val="003A6F99"/>
    <w:rsid w:val="003D5B0D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B3A8B"/>
    <w:rsid w:val="004C628B"/>
    <w:rsid w:val="004C73C5"/>
    <w:rsid w:val="004D3F75"/>
    <w:rsid w:val="004E07DA"/>
    <w:rsid w:val="00511AC2"/>
    <w:rsid w:val="00532496"/>
    <w:rsid w:val="00534D20"/>
    <w:rsid w:val="005359F5"/>
    <w:rsid w:val="00597D94"/>
    <w:rsid w:val="005D2D3A"/>
    <w:rsid w:val="005E4F10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7F67B2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3A75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64D76"/>
    <w:rsid w:val="00B809E8"/>
    <w:rsid w:val="00BA4106"/>
    <w:rsid w:val="00BA5D91"/>
    <w:rsid w:val="00BE279F"/>
    <w:rsid w:val="00BE470F"/>
    <w:rsid w:val="00BE6B48"/>
    <w:rsid w:val="00BF0A5E"/>
    <w:rsid w:val="00BF5B3D"/>
    <w:rsid w:val="00C35BDF"/>
    <w:rsid w:val="00C52350"/>
    <w:rsid w:val="00C675A1"/>
    <w:rsid w:val="00C7151E"/>
    <w:rsid w:val="00C7789B"/>
    <w:rsid w:val="00C82E11"/>
    <w:rsid w:val="00C938B6"/>
    <w:rsid w:val="00C95293"/>
    <w:rsid w:val="00CA6A5A"/>
    <w:rsid w:val="00CB2E3A"/>
    <w:rsid w:val="00CC63B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2C9E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95CF8"/>
    <w:rsid w:val="00EA2B63"/>
    <w:rsid w:val="00EF45F2"/>
    <w:rsid w:val="00F07072"/>
    <w:rsid w:val="00F1167D"/>
    <w:rsid w:val="00F31238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13</cp:revision>
  <cp:lastPrinted>2016-01-21T15:11:00Z</cp:lastPrinted>
  <dcterms:created xsi:type="dcterms:W3CDTF">2017-10-05T16:17:00Z</dcterms:created>
  <dcterms:modified xsi:type="dcterms:W3CDTF">2017-10-05T19:15:00Z</dcterms:modified>
</cp:coreProperties>
</file>