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77" w:rsidRPr="00BC5292" w:rsidRDefault="00496777" w:rsidP="00496777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>
        <w:rPr>
          <w:rFonts w:ascii="Bookman Old Style" w:hAnsi="Bookman Old Style" w:cs="Arial"/>
          <w:b/>
        </w:rPr>
        <w:t>07</w:t>
      </w:r>
      <w:r w:rsidRPr="00BC5292">
        <w:rPr>
          <w:rFonts w:ascii="Bookman Old Style" w:hAnsi="Bookman Old Style" w:cs="Arial"/>
          <w:b/>
        </w:rPr>
        <w:t>/2017</w:t>
      </w:r>
    </w:p>
    <w:p w:rsidR="00496777" w:rsidRPr="00BC5292" w:rsidRDefault="00496777" w:rsidP="00496777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1957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496777" w:rsidRPr="00BC5292" w:rsidRDefault="00496777" w:rsidP="00496777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TERMO DE </w:t>
      </w:r>
      <w:r>
        <w:rPr>
          <w:rFonts w:ascii="Bookman Old Style" w:hAnsi="Bookman Old Style" w:cs="Arial"/>
          <w:b/>
        </w:rPr>
        <w:t xml:space="preserve">ADJUDICAÇÃO E </w:t>
      </w:r>
      <w:r w:rsidRPr="00BC5292">
        <w:rPr>
          <w:rFonts w:ascii="Bookman Old Style" w:hAnsi="Bookman Old Style" w:cs="Arial"/>
          <w:b/>
        </w:rPr>
        <w:t>HOMOLOGAÇÃO</w:t>
      </w:r>
    </w:p>
    <w:p w:rsidR="00496777" w:rsidRDefault="00496777" w:rsidP="00496777">
      <w:pPr>
        <w:jc w:val="center"/>
        <w:rPr>
          <w:rFonts w:ascii="Bookman Old Style" w:hAnsi="Bookman Old Style" w:cs="Arial"/>
          <w:b/>
        </w:rPr>
      </w:pPr>
    </w:p>
    <w:p w:rsidR="00496777" w:rsidRDefault="00496777" w:rsidP="00496777">
      <w:pPr>
        <w:jc w:val="center"/>
        <w:rPr>
          <w:rFonts w:ascii="Bookman Old Style" w:hAnsi="Bookman Old Style" w:cs="Arial"/>
          <w:b/>
        </w:rPr>
      </w:pPr>
    </w:p>
    <w:p w:rsidR="00496777" w:rsidRDefault="00496777" w:rsidP="00496777">
      <w:pPr>
        <w:jc w:val="center"/>
        <w:rPr>
          <w:rFonts w:ascii="Bookman Old Style" w:hAnsi="Bookman Old Style" w:cs="Arial"/>
          <w:b/>
        </w:rPr>
      </w:pPr>
    </w:p>
    <w:p w:rsidR="00496777" w:rsidRDefault="00496777" w:rsidP="00496777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>Na qualidade de SECRETÁRI</w:t>
      </w:r>
      <w:r>
        <w:rPr>
          <w:rFonts w:ascii="Bookman Old Style" w:hAnsi="Bookman Old Style" w:cs="Arial"/>
        </w:rPr>
        <w:t>A DE FINANÇAS</w:t>
      </w:r>
      <w:r w:rsidRPr="00905AF6">
        <w:rPr>
          <w:rFonts w:ascii="Bookman Old Style" w:hAnsi="Bookman Old Style" w:cs="Arial"/>
        </w:rPr>
        <w:t>, devidamente autorizad</w:t>
      </w:r>
      <w:r>
        <w:rPr>
          <w:rFonts w:ascii="Bookman Old Style" w:hAnsi="Bookman Old Style" w:cs="Arial"/>
        </w:rPr>
        <w:t>a,</w:t>
      </w:r>
      <w:r w:rsidRPr="00905AF6">
        <w:rPr>
          <w:rFonts w:ascii="Bookman Old Style" w:hAnsi="Bookman Old Style" w:cs="Arial"/>
        </w:rPr>
        <w:t xml:space="preserve"> no uso das atribuições que </w:t>
      </w:r>
      <w:r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>
        <w:rPr>
          <w:rFonts w:ascii="Bookman Old Style" w:hAnsi="Bookman Old Style" w:cs="Arial"/>
        </w:rPr>
        <w:t>.º 8666/93 e 10.520/02, ADJUDICO e HOMOLOGO</w:t>
      </w:r>
      <w:r w:rsidRPr="00905AF6">
        <w:rPr>
          <w:rFonts w:ascii="Bookman Old Style" w:hAnsi="Bookman Old Style" w:cs="Arial"/>
        </w:rPr>
        <w:t xml:space="preserve"> todos os atos praticados pela Pregoeira e Equipe de </w:t>
      </w:r>
      <w:r>
        <w:rPr>
          <w:rFonts w:ascii="Bookman Old Style" w:hAnsi="Bookman Old Style" w:cs="Arial"/>
        </w:rPr>
        <w:t xml:space="preserve">Apoio no processo acima citado e o objeto à empresa </w:t>
      </w:r>
      <w:r>
        <w:rPr>
          <w:rFonts w:ascii="Bookman Old Style" w:hAnsi="Bookman Old Style" w:cs="Bookman Old Style"/>
          <w:color w:val="000000"/>
          <w:spacing w:val="-3"/>
        </w:rPr>
        <w:t xml:space="preserve">G L C Consultoria S/S Ltda – EPP, no valor global da contratação de R$ 130.000,00 (cento e trinta e mil reais), que é </w:t>
      </w:r>
      <w:r w:rsidRPr="00BC5292">
        <w:rPr>
          <w:rFonts w:ascii="Bookman Old Style" w:hAnsi="Bookman Old Style" w:cs="Arial"/>
        </w:rPr>
        <w:t xml:space="preserve">a </w:t>
      </w:r>
      <w:r w:rsidRPr="006A1813">
        <w:rPr>
          <w:rFonts w:ascii="Bookman Old Style" w:hAnsi="Bookman Old Style" w:cs="Bookman Old Style"/>
          <w:color w:val="000000"/>
          <w:w w:val="103"/>
        </w:rPr>
        <w:t xml:space="preserve">contratação de pessoa jurídica, para o fornecimento de programa de </w:t>
      </w:r>
      <w:r w:rsidRPr="006A1813">
        <w:rPr>
          <w:rFonts w:ascii="Bookman Old Style" w:hAnsi="Bookman Old Style" w:cs="Bookman Old Style"/>
          <w:color w:val="000000"/>
          <w:spacing w:val="-3"/>
        </w:rPr>
        <w:t xml:space="preserve">computador de gerenciamento do ISSQN dos contribuintes optantes pelo </w:t>
      </w:r>
      <w:r w:rsidRPr="006A1813">
        <w:rPr>
          <w:rFonts w:ascii="Bookman Old Style" w:hAnsi="Bookman Old Style" w:cs="Bookman Old Style"/>
          <w:color w:val="000000"/>
          <w:spacing w:val="-2"/>
        </w:rPr>
        <w:t xml:space="preserve">regime do Simples Nacional, sob a forma de licença de uso, englobando: </w:t>
      </w:r>
      <w:r w:rsidRPr="006A1813">
        <w:rPr>
          <w:rFonts w:ascii="Bookman Old Style" w:hAnsi="Bookman Old Style" w:cs="Bookman Old Style"/>
          <w:color w:val="000000"/>
          <w:w w:val="102"/>
        </w:rPr>
        <w:t xml:space="preserve">implantação, treinamento, manutenção, atualização e suporte técnico, conforme especificações constantes no </w:t>
      </w:r>
      <w:r w:rsidRPr="006A1813">
        <w:rPr>
          <w:rFonts w:ascii="Bookman Old Style" w:hAnsi="Bookman Old Style" w:cs="Bookman Old Style"/>
          <w:color w:val="000000"/>
          <w:spacing w:val="-3"/>
        </w:rPr>
        <w:t>Anexo I, a c</w:t>
      </w:r>
      <w:r>
        <w:rPr>
          <w:rFonts w:ascii="Bookman Old Style" w:hAnsi="Bookman Old Style" w:cs="Bookman Old Style"/>
          <w:color w:val="000000"/>
          <w:spacing w:val="-3"/>
        </w:rPr>
        <w:t>argo da Secretaria de Finanças.</w:t>
      </w:r>
    </w:p>
    <w:p w:rsidR="00496777" w:rsidRDefault="00496777" w:rsidP="00496777">
      <w:pPr>
        <w:jc w:val="both"/>
        <w:rPr>
          <w:rFonts w:ascii="Bookman Old Style" w:hAnsi="Bookman Old Style" w:cs="Arial"/>
        </w:rPr>
      </w:pPr>
    </w:p>
    <w:p w:rsidR="00496777" w:rsidRDefault="00496777" w:rsidP="00496777">
      <w:pPr>
        <w:jc w:val="both"/>
        <w:rPr>
          <w:rFonts w:ascii="Bookman Old Style" w:hAnsi="Bookman Old Style" w:cs="Arial"/>
        </w:rPr>
      </w:pPr>
    </w:p>
    <w:p w:rsidR="00496777" w:rsidRPr="00BC5292" w:rsidRDefault="00496777" w:rsidP="00496777">
      <w:pPr>
        <w:jc w:val="center"/>
        <w:rPr>
          <w:rFonts w:ascii="Bookman Old Style" w:hAnsi="Bookman Old Style" w:cs="Arial"/>
          <w:b/>
        </w:rPr>
      </w:pPr>
    </w:p>
    <w:p w:rsidR="00496777" w:rsidRPr="00BC5292" w:rsidRDefault="00496777" w:rsidP="00496777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>
        <w:rPr>
          <w:rFonts w:ascii="Bookman Old Style" w:hAnsi="Bookman Old Style" w:cs="Arial"/>
        </w:rPr>
        <w:t>20</w:t>
      </w:r>
      <w:r w:rsidRPr="00BC5292">
        <w:rPr>
          <w:rFonts w:ascii="Bookman Old Style" w:hAnsi="Bookman Old Style" w:cs="Arial"/>
        </w:rPr>
        <w:t xml:space="preserve"> de junho de 2017.</w:t>
      </w:r>
    </w:p>
    <w:p w:rsidR="00496777" w:rsidRDefault="00496777" w:rsidP="00496777">
      <w:pPr>
        <w:jc w:val="both"/>
        <w:rPr>
          <w:rFonts w:ascii="Bookman Old Style" w:hAnsi="Bookman Old Style" w:cs="Arial"/>
        </w:rPr>
      </w:pPr>
    </w:p>
    <w:p w:rsidR="00496777" w:rsidRPr="00BC5292" w:rsidRDefault="00496777" w:rsidP="00496777">
      <w:pPr>
        <w:jc w:val="both"/>
        <w:rPr>
          <w:rFonts w:ascii="Bookman Old Style" w:hAnsi="Bookman Old Style" w:cs="Arial"/>
        </w:rPr>
      </w:pPr>
    </w:p>
    <w:p w:rsidR="00496777" w:rsidRDefault="00496777" w:rsidP="00496777">
      <w:pPr>
        <w:jc w:val="both"/>
        <w:rPr>
          <w:rFonts w:ascii="Bookman Old Style" w:hAnsi="Bookman Old Style" w:cs="Arial"/>
        </w:rPr>
      </w:pPr>
    </w:p>
    <w:p w:rsidR="00496777" w:rsidRDefault="00496777" w:rsidP="00496777">
      <w:pPr>
        <w:jc w:val="both"/>
        <w:rPr>
          <w:rFonts w:ascii="Bookman Old Style" w:hAnsi="Bookman Old Style" w:cs="Arial"/>
        </w:rPr>
      </w:pPr>
    </w:p>
    <w:p w:rsidR="00496777" w:rsidRPr="00BC5292" w:rsidRDefault="00496777" w:rsidP="00496777">
      <w:pPr>
        <w:jc w:val="both"/>
        <w:rPr>
          <w:rFonts w:ascii="Bookman Old Style" w:hAnsi="Bookman Old Style" w:cs="Arial"/>
        </w:rPr>
      </w:pPr>
    </w:p>
    <w:p w:rsidR="00496777" w:rsidRPr="00BC5292" w:rsidRDefault="00496777" w:rsidP="00496777">
      <w:pPr>
        <w:jc w:val="both"/>
        <w:rPr>
          <w:rFonts w:ascii="Bookman Old Style" w:hAnsi="Bookman Old Style" w:cs="Arial"/>
        </w:rPr>
      </w:pPr>
    </w:p>
    <w:p w:rsidR="00496777" w:rsidRPr="00BC5292" w:rsidRDefault="00496777" w:rsidP="00496777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Sabrina Antonia Sanchez</w:t>
      </w:r>
    </w:p>
    <w:p w:rsidR="00496777" w:rsidRDefault="00496777" w:rsidP="00496777">
      <w:pPr>
        <w:pStyle w:val="Default"/>
        <w:jc w:val="center"/>
        <w:rPr>
          <w:rFonts w:ascii="Bookman Old Style" w:hAnsi="Bookman Old Style" w:cs="Arial"/>
          <w:color w:val="auto"/>
          <w:lang w:eastAsia="en-US"/>
        </w:rPr>
      </w:pPr>
      <w:r>
        <w:rPr>
          <w:rFonts w:ascii="Bookman Old Style" w:hAnsi="Bookman Old Style" w:cs="Arial"/>
          <w:color w:val="auto"/>
          <w:lang w:eastAsia="en-US"/>
        </w:rPr>
        <w:t xml:space="preserve">Diretora de Divisão </w:t>
      </w:r>
    </w:p>
    <w:p w:rsidR="00496777" w:rsidRPr="00BC5292" w:rsidRDefault="00496777" w:rsidP="00496777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auto"/>
          <w:lang w:eastAsia="en-US"/>
        </w:rPr>
        <w:t>Portaria Municipal nº 338/2017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777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5F35DD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D6D69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71A70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379AD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2017-06-20T16:44:00Z</dcterms:created>
  <dcterms:modified xsi:type="dcterms:W3CDTF">2017-06-20T17:26:00Z</dcterms:modified>
</cp:coreProperties>
</file>