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F39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 xml:space="preserve">PREGÃO PRESENCIAL N.º </w:t>
      </w:r>
      <w:r w:rsidR="00484295">
        <w:rPr>
          <w:rFonts w:ascii="Bookman Old Style" w:hAnsi="Bookman Old Style" w:cs="Arial"/>
          <w:b/>
        </w:rPr>
        <w:t>1</w:t>
      </w:r>
      <w:r w:rsidR="00F40164">
        <w:rPr>
          <w:rFonts w:ascii="Bookman Old Style" w:hAnsi="Bookman Old Style" w:cs="Arial"/>
          <w:b/>
        </w:rPr>
        <w:t>1</w:t>
      </w:r>
      <w:r w:rsidRPr="00905AF6">
        <w:rPr>
          <w:rFonts w:ascii="Bookman Old Style" w:hAnsi="Bookman Old Style" w:cs="Arial"/>
          <w:b/>
        </w:rPr>
        <w:t>/201</w:t>
      </w:r>
      <w:r w:rsidR="00F54DC4">
        <w:rPr>
          <w:rFonts w:ascii="Bookman Old Style" w:hAnsi="Bookman Old Style" w:cs="Arial"/>
          <w:b/>
        </w:rPr>
        <w:t>7</w:t>
      </w:r>
    </w:p>
    <w:p w:rsidR="00E46F39" w:rsidRPr="00905AF6" w:rsidRDefault="00E46F39" w:rsidP="00A31BD4">
      <w:pPr>
        <w:pStyle w:val="Body"/>
        <w:tabs>
          <w:tab w:val="left" w:pos="580"/>
        </w:tabs>
        <w:autoSpaceDE w:val="0"/>
        <w:autoSpaceDN w:val="0"/>
        <w:adjustRightInd w:val="0"/>
        <w:ind w:right="87"/>
        <w:jc w:val="center"/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</w:pPr>
      <w:r w:rsidRPr="00905AF6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 xml:space="preserve">PROCESSO ADMINISTRATIVO N.º </w:t>
      </w:r>
      <w:r w:rsidR="00F4016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2031</w:t>
      </w:r>
      <w:r w:rsidR="00597D94">
        <w:rPr>
          <w:rFonts w:ascii="Bookman Old Style" w:eastAsia="Times New Roman" w:hAnsi="Bookman Old Style" w:cs="Arial"/>
          <w:b/>
          <w:sz w:val="24"/>
          <w:szCs w:val="24"/>
          <w:lang w:val="pt-BR" w:eastAsia="pt-BR"/>
        </w:rPr>
        <w:t>/2017</w:t>
      </w:r>
    </w:p>
    <w:p w:rsidR="00681466" w:rsidRPr="00905AF6" w:rsidRDefault="00E46F39" w:rsidP="00E46F39">
      <w:pPr>
        <w:jc w:val="center"/>
        <w:rPr>
          <w:rFonts w:ascii="Bookman Old Style" w:hAnsi="Bookman Old Style" w:cs="Arial"/>
          <w:b/>
        </w:rPr>
      </w:pPr>
      <w:r w:rsidRPr="00905AF6">
        <w:rPr>
          <w:rFonts w:ascii="Bookman Old Style" w:hAnsi="Bookman Old Style" w:cs="Arial"/>
          <w:b/>
        </w:rPr>
        <w:t>TERMO DE HOMOLOGAÇÃO</w:t>
      </w:r>
    </w:p>
    <w:p w:rsidR="00860741" w:rsidRDefault="00860741" w:rsidP="00E46F39">
      <w:pPr>
        <w:jc w:val="center"/>
        <w:rPr>
          <w:rFonts w:ascii="Bookman Old Style" w:hAnsi="Bookman Old Style" w:cs="Arial"/>
          <w:b/>
        </w:rPr>
      </w:pPr>
    </w:p>
    <w:p w:rsidR="0009449A" w:rsidRDefault="0009449A" w:rsidP="00E46F39">
      <w:pPr>
        <w:jc w:val="center"/>
        <w:rPr>
          <w:rFonts w:ascii="Bookman Old Style" w:hAnsi="Bookman Old Style" w:cs="Arial"/>
          <w:b/>
        </w:rPr>
      </w:pPr>
    </w:p>
    <w:p w:rsidR="00F46CC4" w:rsidRDefault="00F46CC4" w:rsidP="00E46F39">
      <w:pPr>
        <w:jc w:val="center"/>
        <w:rPr>
          <w:rFonts w:ascii="Bookman Old Style" w:hAnsi="Bookman Old Style" w:cs="Arial"/>
          <w:b/>
        </w:rPr>
      </w:pPr>
    </w:p>
    <w:p w:rsidR="00F40164" w:rsidRDefault="00472DD6" w:rsidP="00F40164">
      <w:pPr>
        <w:ind w:right="-1"/>
        <w:jc w:val="both"/>
        <w:rPr>
          <w:rFonts w:ascii="Bookman Old Style" w:eastAsia="Batang" w:hAnsi="Bookman Old Style" w:cs="Arial"/>
        </w:rPr>
      </w:pPr>
      <w:r w:rsidRPr="00905AF6">
        <w:rPr>
          <w:rFonts w:ascii="Bookman Old Style" w:hAnsi="Bookman Old Style" w:cs="Arial"/>
        </w:rPr>
        <w:t xml:space="preserve">Na </w:t>
      </w:r>
      <w:r w:rsidR="00355D4D" w:rsidRPr="00905AF6">
        <w:rPr>
          <w:rFonts w:ascii="Bookman Old Style" w:hAnsi="Bookman Old Style" w:cs="Arial"/>
        </w:rPr>
        <w:t xml:space="preserve">qualidade de </w:t>
      </w:r>
      <w:r w:rsidR="00BE279F" w:rsidRPr="00905AF6">
        <w:rPr>
          <w:rFonts w:ascii="Bookman Old Style" w:hAnsi="Bookman Old Style" w:cs="Arial"/>
        </w:rPr>
        <w:t>SECRETÁRI</w:t>
      </w:r>
      <w:r w:rsidR="00F54DC4">
        <w:rPr>
          <w:rFonts w:ascii="Bookman Old Style" w:hAnsi="Bookman Old Style" w:cs="Arial"/>
        </w:rPr>
        <w:t xml:space="preserve">O </w:t>
      </w:r>
      <w:r w:rsidR="006E4BFB" w:rsidRPr="00905AF6">
        <w:rPr>
          <w:rFonts w:ascii="Bookman Old Style" w:hAnsi="Bookman Old Style" w:cs="Arial"/>
        </w:rPr>
        <w:t xml:space="preserve">DE </w:t>
      </w:r>
      <w:r w:rsidR="00484295">
        <w:rPr>
          <w:rFonts w:ascii="Bookman Old Style" w:hAnsi="Bookman Old Style" w:cs="Arial"/>
        </w:rPr>
        <w:t>ESPORTES E LAZER</w:t>
      </w:r>
      <w:r w:rsidRPr="00905AF6">
        <w:rPr>
          <w:rFonts w:ascii="Bookman Old Style" w:hAnsi="Bookman Old Style" w:cs="Arial"/>
        </w:rPr>
        <w:t>, devidamente autorizad</w:t>
      </w:r>
      <w:r w:rsidR="00DA608D">
        <w:rPr>
          <w:rFonts w:ascii="Bookman Old Style" w:hAnsi="Bookman Old Style" w:cs="Arial"/>
        </w:rPr>
        <w:t>o,</w:t>
      </w:r>
      <w:r w:rsidRPr="00905AF6">
        <w:rPr>
          <w:rFonts w:ascii="Bookman Old Style" w:hAnsi="Bookman Old Style" w:cs="Arial"/>
        </w:rPr>
        <w:t xml:space="preserve"> no uso das atribuições que </w:t>
      </w:r>
      <w:r w:rsidR="00C675A1">
        <w:rPr>
          <w:rFonts w:ascii="Bookman Old Style" w:hAnsi="Bookman Old Style" w:cs="Arial"/>
        </w:rPr>
        <w:t>me</w:t>
      </w:r>
      <w:r w:rsidRPr="00905AF6">
        <w:rPr>
          <w:rFonts w:ascii="Bookman Old Style" w:hAnsi="Bookman Old Style" w:cs="Arial"/>
        </w:rPr>
        <w:t xml:space="preserve"> são conferidas, conforme disposto no art. 2º do Decreto Municipal n.º 08/2001, Lei Federal n</w:t>
      </w:r>
      <w:r w:rsidR="005F04C4">
        <w:rPr>
          <w:rFonts w:ascii="Bookman Old Style" w:hAnsi="Bookman Old Style" w:cs="Arial"/>
        </w:rPr>
        <w:t xml:space="preserve">.º </w:t>
      </w:r>
      <w:r w:rsidR="00C675A1">
        <w:rPr>
          <w:rFonts w:ascii="Bookman Old Style" w:hAnsi="Bookman Old Style" w:cs="Arial"/>
        </w:rPr>
        <w:t>8666/93 e 10.520/02, HOMOLOGO</w:t>
      </w:r>
      <w:r w:rsidRPr="00905AF6">
        <w:rPr>
          <w:rFonts w:ascii="Bookman Old Style" w:hAnsi="Bookman Old Style" w:cs="Arial"/>
        </w:rPr>
        <w:t xml:space="preserve"> todos os atos praticados pela Pregoeira e Equipe de Apoio no processo acima citado, cujo objeto </w:t>
      </w:r>
      <w:r w:rsidR="00BF0A5E" w:rsidRPr="00905AF6">
        <w:rPr>
          <w:rFonts w:ascii="Bookman Old Style" w:hAnsi="Bookman Old Style" w:cs="Arial"/>
        </w:rPr>
        <w:t xml:space="preserve">é </w:t>
      </w:r>
      <w:r w:rsidR="006B1F14">
        <w:rPr>
          <w:rFonts w:ascii="Bookman Old Style" w:hAnsi="Bookman Old Style" w:cs="Arial"/>
        </w:rPr>
        <w:t xml:space="preserve">a </w:t>
      </w:r>
      <w:r w:rsidR="00F40164" w:rsidRPr="00BD1D33">
        <w:rPr>
          <w:rFonts w:ascii="Bookman Old Style" w:eastAsia="Batang" w:hAnsi="Bookman Old Style" w:cs="Arial"/>
        </w:rPr>
        <w:t xml:space="preserve">contratação de </w:t>
      </w:r>
      <w:r w:rsidR="00F40164">
        <w:rPr>
          <w:rFonts w:ascii="Bookman Old Style" w:eastAsia="Batang" w:hAnsi="Bookman Old Style" w:cs="Arial"/>
        </w:rPr>
        <w:t>pessoa jurídica para prestação de serviços de transporte de atletas para competições esportivas em diversas cidades do Estado de São Paulo, com veículo tipo Van, com fabricação igual ou superior a 2013, conforme edital e seus anexos, a cargo da Secretaria de Esportes e Lazer</w:t>
      </w:r>
      <w:r w:rsidR="00F40164">
        <w:rPr>
          <w:rFonts w:ascii="Bookman Old Style" w:eastAsia="Batang" w:hAnsi="Bookman Old Style" w:cs="Arial"/>
        </w:rPr>
        <w:t xml:space="preserve">, para a empresa </w:t>
      </w:r>
      <w:r w:rsidR="00174151">
        <w:rPr>
          <w:rFonts w:ascii="Bookman Old Style" w:eastAsia="Batang" w:hAnsi="Bookman Old Style" w:cs="Arial"/>
        </w:rPr>
        <w:t>Anaconda Transportes Eireli – EPP, no valor global da contratação de R$ 271.684,80 (duzentos e setenta e um mil, seiscentos e oitenta e quatro reais e oitenta centavos) para o lote 1</w:t>
      </w:r>
      <w:r w:rsidR="00144742">
        <w:rPr>
          <w:rFonts w:ascii="Bookman Old Style" w:eastAsia="Batang" w:hAnsi="Bookman Old Style" w:cs="Arial"/>
        </w:rPr>
        <w:t xml:space="preserve"> e para a empresa Viajare Fretamento e Turismo Ltda – ME, no valor global da contratação de R$ 240.000,00 (duzentos e quarenta mil reais) para o lote 2.</w:t>
      </w:r>
    </w:p>
    <w:p w:rsidR="00F40164" w:rsidRDefault="00F40164" w:rsidP="00EF45F2">
      <w:pPr>
        <w:jc w:val="both"/>
        <w:rPr>
          <w:rFonts w:ascii="Bookman Old Style" w:hAnsi="Bookman Old Style" w:cs="Arial"/>
        </w:rPr>
      </w:pPr>
    </w:p>
    <w:p w:rsidR="00F40164" w:rsidRDefault="00F40164" w:rsidP="00EF45F2">
      <w:pPr>
        <w:jc w:val="both"/>
        <w:rPr>
          <w:rFonts w:ascii="Bookman Old Style" w:hAnsi="Bookman Old Style" w:cs="Arial"/>
        </w:rPr>
      </w:pPr>
    </w:p>
    <w:p w:rsidR="00F40164" w:rsidRDefault="00F40164" w:rsidP="00EF45F2">
      <w:pPr>
        <w:jc w:val="both"/>
        <w:rPr>
          <w:rFonts w:ascii="Bookman Old Style" w:hAnsi="Bookman Old Style" w:cs="Arial"/>
        </w:rPr>
      </w:pPr>
    </w:p>
    <w:p w:rsidR="003F53BE" w:rsidRDefault="003F53BE" w:rsidP="00802D3F">
      <w:pPr>
        <w:jc w:val="both"/>
        <w:rPr>
          <w:rFonts w:ascii="Bookman Old Style" w:hAnsi="Bookman Old Style" w:cs="Arial"/>
        </w:rPr>
      </w:pPr>
    </w:p>
    <w:p w:rsidR="00472DD6" w:rsidRPr="00905AF6" w:rsidRDefault="005F04C4" w:rsidP="00472DD6">
      <w:pPr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S</w:t>
      </w:r>
      <w:r w:rsidR="00472DD6" w:rsidRPr="00905AF6">
        <w:rPr>
          <w:rFonts w:ascii="Bookman Old Style" w:hAnsi="Bookman Old Style" w:cs="Arial"/>
        </w:rPr>
        <w:t xml:space="preserve">alto/SP, </w:t>
      </w:r>
      <w:r w:rsidR="00144742">
        <w:rPr>
          <w:rFonts w:ascii="Bookman Old Style" w:hAnsi="Bookman Old Style" w:cs="Arial"/>
        </w:rPr>
        <w:t>09</w:t>
      </w:r>
      <w:r w:rsidR="00472DD6" w:rsidRPr="00905AF6">
        <w:rPr>
          <w:rFonts w:ascii="Bookman Old Style" w:hAnsi="Bookman Old Style" w:cs="Arial"/>
        </w:rPr>
        <w:t xml:space="preserve"> de </w:t>
      </w:r>
      <w:r w:rsidR="00144742">
        <w:rPr>
          <w:rFonts w:ascii="Bookman Old Style" w:hAnsi="Bookman Old Style" w:cs="Arial"/>
        </w:rPr>
        <w:t>maio</w:t>
      </w:r>
      <w:bookmarkStart w:id="0" w:name="_GoBack"/>
      <w:bookmarkEnd w:id="0"/>
      <w:r w:rsidR="008B720C">
        <w:rPr>
          <w:rFonts w:ascii="Bookman Old Style" w:hAnsi="Bookman Old Style" w:cs="Arial"/>
        </w:rPr>
        <w:t xml:space="preserve"> de 2017</w:t>
      </w:r>
      <w:r w:rsidR="00472DD6" w:rsidRPr="00905AF6">
        <w:rPr>
          <w:rFonts w:ascii="Bookman Old Style" w:hAnsi="Bookman Old Style" w:cs="Arial"/>
        </w:rPr>
        <w:t>.</w:t>
      </w:r>
    </w:p>
    <w:p w:rsidR="00472DD6" w:rsidRPr="00905AF6" w:rsidRDefault="00355D4D" w:rsidP="00F7086E">
      <w:pPr>
        <w:tabs>
          <w:tab w:val="left" w:pos="1335"/>
        </w:tabs>
        <w:jc w:val="both"/>
        <w:rPr>
          <w:rFonts w:ascii="Bookman Old Style" w:hAnsi="Bookman Old Style" w:cs="Arial"/>
        </w:rPr>
      </w:pPr>
      <w:r w:rsidRPr="00905AF6">
        <w:rPr>
          <w:rFonts w:ascii="Bookman Old Style" w:hAnsi="Bookman Old Style" w:cs="Arial"/>
        </w:rPr>
        <w:tab/>
      </w:r>
    </w:p>
    <w:p w:rsidR="00472DD6" w:rsidRDefault="00472DD6" w:rsidP="00472DD6">
      <w:pPr>
        <w:jc w:val="both"/>
        <w:rPr>
          <w:rFonts w:ascii="Bookman Old Style" w:hAnsi="Bookman Old Style" w:cs="Arial"/>
        </w:rPr>
      </w:pPr>
    </w:p>
    <w:p w:rsidR="00905AF6" w:rsidRDefault="00905AF6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F46CC4" w:rsidRPr="00905AF6" w:rsidRDefault="00F46CC4" w:rsidP="00472DD6">
      <w:pPr>
        <w:jc w:val="both"/>
        <w:rPr>
          <w:rFonts w:ascii="Bookman Old Style" w:hAnsi="Bookman Old Style" w:cs="Arial"/>
        </w:rPr>
      </w:pPr>
    </w:p>
    <w:p w:rsidR="008152BC" w:rsidRPr="00C465B4" w:rsidRDefault="008152BC" w:rsidP="008152BC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  <w:b/>
        </w:rPr>
      </w:pPr>
      <w:r>
        <w:rPr>
          <w:rFonts w:ascii="Bookman Old Style" w:eastAsia="Batang" w:hAnsi="Bookman Old Style" w:cs="Arial"/>
          <w:b/>
        </w:rPr>
        <w:t>Eliano Apolinário de Paula</w:t>
      </w:r>
    </w:p>
    <w:p w:rsidR="008152BC" w:rsidRDefault="008152BC" w:rsidP="008152BC">
      <w:pPr>
        <w:autoSpaceDE w:val="0"/>
        <w:autoSpaceDN w:val="0"/>
        <w:adjustRightInd w:val="0"/>
        <w:jc w:val="center"/>
        <w:rPr>
          <w:rFonts w:ascii="Bookman Old Style" w:eastAsia="Batang" w:hAnsi="Bookman Old Style" w:cs="Arial"/>
        </w:rPr>
      </w:pPr>
      <w:r w:rsidRPr="00C465B4">
        <w:rPr>
          <w:rFonts w:ascii="Bookman Old Style" w:eastAsia="Batang" w:hAnsi="Bookman Old Style" w:cs="Arial"/>
        </w:rPr>
        <w:t xml:space="preserve">Secretário de </w:t>
      </w:r>
      <w:r>
        <w:rPr>
          <w:rFonts w:ascii="Bookman Old Style" w:eastAsia="Batang" w:hAnsi="Bookman Old Style" w:cs="Arial"/>
        </w:rPr>
        <w:t>Esportes e Lazer</w:t>
      </w:r>
    </w:p>
    <w:p w:rsidR="004968E9" w:rsidRPr="00BD1D33" w:rsidRDefault="004968E9" w:rsidP="004968E9">
      <w:pPr>
        <w:jc w:val="center"/>
        <w:rPr>
          <w:rFonts w:ascii="Bookman Old Style" w:hAnsi="Bookman Old Style" w:cs="Arial"/>
        </w:rPr>
      </w:pPr>
    </w:p>
    <w:p w:rsidR="006E4356" w:rsidRDefault="006E4356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Default="005F04C4" w:rsidP="00472DD6">
      <w:pPr>
        <w:jc w:val="both"/>
        <w:rPr>
          <w:rFonts w:ascii="Bookman Old Style" w:hAnsi="Bookman Old Style" w:cs="Arial"/>
        </w:rPr>
      </w:pPr>
    </w:p>
    <w:p w:rsidR="005F04C4" w:rsidRPr="00905AF6" w:rsidRDefault="005F04C4" w:rsidP="00472DD6">
      <w:pPr>
        <w:jc w:val="both"/>
        <w:rPr>
          <w:rFonts w:ascii="Bookman Old Style" w:hAnsi="Bookman Old Style" w:cs="Arial"/>
        </w:rPr>
      </w:pPr>
    </w:p>
    <w:sectPr w:rsidR="005F04C4" w:rsidRPr="00905AF6" w:rsidSect="009D3A7C">
      <w:pgSz w:w="11906" w:h="16838" w:code="9"/>
      <w:pgMar w:top="3119" w:right="1418" w:bottom="567" w:left="1701" w:header="851" w:footer="19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DC4" w:rsidRDefault="00F54DC4" w:rsidP="00F54DC4">
      <w:r>
        <w:separator/>
      </w:r>
    </w:p>
  </w:endnote>
  <w:endnote w:type="continuationSeparator" w:id="0">
    <w:p w:rsidR="00F54DC4" w:rsidRDefault="00F54DC4" w:rsidP="00F54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DC4" w:rsidRDefault="00F54DC4" w:rsidP="00F54DC4">
      <w:r>
        <w:separator/>
      </w:r>
    </w:p>
  </w:footnote>
  <w:footnote w:type="continuationSeparator" w:id="0">
    <w:p w:rsidR="00F54DC4" w:rsidRDefault="00F54DC4" w:rsidP="00F54D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F39"/>
    <w:rsid w:val="00006E90"/>
    <w:rsid w:val="000163CB"/>
    <w:rsid w:val="00031121"/>
    <w:rsid w:val="000526C2"/>
    <w:rsid w:val="00082BDA"/>
    <w:rsid w:val="0009449A"/>
    <w:rsid w:val="000C44C8"/>
    <w:rsid w:val="000C52BC"/>
    <w:rsid w:val="00130631"/>
    <w:rsid w:val="0014173D"/>
    <w:rsid w:val="00144742"/>
    <w:rsid w:val="00165F06"/>
    <w:rsid w:val="00174151"/>
    <w:rsid w:val="0017679A"/>
    <w:rsid w:val="00176C10"/>
    <w:rsid w:val="001801A4"/>
    <w:rsid w:val="001A23DF"/>
    <w:rsid w:val="001C47D0"/>
    <w:rsid w:val="001D1CAD"/>
    <w:rsid w:val="00216B8C"/>
    <w:rsid w:val="00230DBE"/>
    <w:rsid w:val="00252965"/>
    <w:rsid w:val="002630C2"/>
    <w:rsid w:val="002B4137"/>
    <w:rsid w:val="002E3FFE"/>
    <w:rsid w:val="002F3ACD"/>
    <w:rsid w:val="002F3EFA"/>
    <w:rsid w:val="00322FFD"/>
    <w:rsid w:val="00333B4F"/>
    <w:rsid w:val="00355D4D"/>
    <w:rsid w:val="003F3B53"/>
    <w:rsid w:val="003F53BE"/>
    <w:rsid w:val="00401C53"/>
    <w:rsid w:val="00412047"/>
    <w:rsid w:val="00423BE2"/>
    <w:rsid w:val="00433CAA"/>
    <w:rsid w:val="00461814"/>
    <w:rsid w:val="00472DD6"/>
    <w:rsid w:val="00477103"/>
    <w:rsid w:val="00484295"/>
    <w:rsid w:val="004968E9"/>
    <w:rsid w:val="004C73C5"/>
    <w:rsid w:val="004D3F75"/>
    <w:rsid w:val="004E07DA"/>
    <w:rsid w:val="00532496"/>
    <w:rsid w:val="00534D20"/>
    <w:rsid w:val="00597D94"/>
    <w:rsid w:val="005D2D3A"/>
    <w:rsid w:val="005E4F2B"/>
    <w:rsid w:val="005E6EA8"/>
    <w:rsid w:val="005F04C4"/>
    <w:rsid w:val="005F093D"/>
    <w:rsid w:val="005F1E29"/>
    <w:rsid w:val="006010F0"/>
    <w:rsid w:val="00634733"/>
    <w:rsid w:val="00664011"/>
    <w:rsid w:val="00681466"/>
    <w:rsid w:val="006B1A9D"/>
    <w:rsid w:val="006B1F14"/>
    <w:rsid w:val="006B751E"/>
    <w:rsid w:val="006E4356"/>
    <w:rsid w:val="006E4BFB"/>
    <w:rsid w:val="0074376B"/>
    <w:rsid w:val="00750F98"/>
    <w:rsid w:val="00767667"/>
    <w:rsid w:val="00794CBF"/>
    <w:rsid w:val="007B1C3E"/>
    <w:rsid w:val="007E63E5"/>
    <w:rsid w:val="00802D3F"/>
    <w:rsid w:val="00803849"/>
    <w:rsid w:val="008152BC"/>
    <w:rsid w:val="00816015"/>
    <w:rsid w:val="00847E78"/>
    <w:rsid w:val="008560BE"/>
    <w:rsid w:val="0085764D"/>
    <w:rsid w:val="00860741"/>
    <w:rsid w:val="008621E5"/>
    <w:rsid w:val="00864D6A"/>
    <w:rsid w:val="0088062F"/>
    <w:rsid w:val="008B720C"/>
    <w:rsid w:val="008D6604"/>
    <w:rsid w:val="00904AF1"/>
    <w:rsid w:val="00905AF6"/>
    <w:rsid w:val="00931EC3"/>
    <w:rsid w:val="00945F96"/>
    <w:rsid w:val="00964722"/>
    <w:rsid w:val="009771B0"/>
    <w:rsid w:val="00983655"/>
    <w:rsid w:val="00990245"/>
    <w:rsid w:val="00992DC2"/>
    <w:rsid w:val="009D3A7C"/>
    <w:rsid w:val="009D7EC2"/>
    <w:rsid w:val="00A17CDF"/>
    <w:rsid w:val="00A31BD4"/>
    <w:rsid w:val="00A42116"/>
    <w:rsid w:val="00A43B1B"/>
    <w:rsid w:val="00A70F64"/>
    <w:rsid w:val="00AC0EF2"/>
    <w:rsid w:val="00AC5833"/>
    <w:rsid w:val="00AF27A5"/>
    <w:rsid w:val="00B206FE"/>
    <w:rsid w:val="00B2093B"/>
    <w:rsid w:val="00B210D1"/>
    <w:rsid w:val="00B210EF"/>
    <w:rsid w:val="00B227C2"/>
    <w:rsid w:val="00B32F70"/>
    <w:rsid w:val="00BA4106"/>
    <w:rsid w:val="00BA5D91"/>
    <w:rsid w:val="00BE279F"/>
    <w:rsid w:val="00BE470F"/>
    <w:rsid w:val="00BF0A5E"/>
    <w:rsid w:val="00BF5B3D"/>
    <w:rsid w:val="00C35BDF"/>
    <w:rsid w:val="00C52350"/>
    <w:rsid w:val="00C675A1"/>
    <w:rsid w:val="00C7151E"/>
    <w:rsid w:val="00C938B6"/>
    <w:rsid w:val="00C95293"/>
    <w:rsid w:val="00CA6A5A"/>
    <w:rsid w:val="00CB2E3A"/>
    <w:rsid w:val="00CF2C95"/>
    <w:rsid w:val="00CF5865"/>
    <w:rsid w:val="00D15CDC"/>
    <w:rsid w:val="00D26D48"/>
    <w:rsid w:val="00D512C1"/>
    <w:rsid w:val="00D623DF"/>
    <w:rsid w:val="00DA4883"/>
    <w:rsid w:val="00DA608D"/>
    <w:rsid w:val="00DB4A76"/>
    <w:rsid w:val="00DC5022"/>
    <w:rsid w:val="00DF1591"/>
    <w:rsid w:val="00DF6BDD"/>
    <w:rsid w:val="00E07F58"/>
    <w:rsid w:val="00E272E5"/>
    <w:rsid w:val="00E418FF"/>
    <w:rsid w:val="00E46F39"/>
    <w:rsid w:val="00E57DC3"/>
    <w:rsid w:val="00E67550"/>
    <w:rsid w:val="00E705DD"/>
    <w:rsid w:val="00E8775B"/>
    <w:rsid w:val="00EF45F2"/>
    <w:rsid w:val="00F07072"/>
    <w:rsid w:val="00F32E6E"/>
    <w:rsid w:val="00F40164"/>
    <w:rsid w:val="00F46CC4"/>
    <w:rsid w:val="00F54DC4"/>
    <w:rsid w:val="00F7086E"/>
    <w:rsid w:val="00FC0FFA"/>
    <w:rsid w:val="00FE696D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8C12E-51EC-41F1-B85C-7A7C0F85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">
    <w:name w:val="Body"/>
    <w:basedOn w:val="Normal"/>
    <w:uiPriority w:val="1"/>
    <w:qFormat/>
    <w:rsid w:val="00E46F39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Fontepargpadro"/>
    <w:rsid w:val="00E46F39"/>
  </w:style>
  <w:style w:type="paragraph" w:styleId="Textodebalo">
    <w:name w:val="Balloon Text"/>
    <w:basedOn w:val="Normal"/>
    <w:link w:val="TextodebaloChar"/>
    <w:uiPriority w:val="99"/>
    <w:semiHidden/>
    <w:unhideWhenUsed/>
    <w:rsid w:val="00472D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DD6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4DC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4DC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182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Campos</dc:creator>
  <cp:keywords/>
  <dc:description/>
  <cp:lastModifiedBy>Denise Moura Campos</cp:lastModifiedBy>
  <cp:revision>6</cp:revision>
  <cp:lastPrinted>2016-01-21T15:11:00Z</cp:lastPrinted>
  <dcterms:created xsi:type="dcterms:W3CDTF">2017-05-09T12:32:00Z</dcterms:created>
  <dcterms:modified xsi:type="dcterms:W3CDTF">2017-05-09T14:03:00Z</dcterms:modified>
</cp:coreProperties>
</file>