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50" w:rsidRPr="00A86447" w:rsidRDefault="00A86447" w:rsidP="0026305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6447">
        <w:rPr>
          <w:rFonts w:ascii="Bookman Old Style" w:hAnsi="Bookman Old Style"/>
          <w:b/>
          <w:sz w:val="24"/>
          <w:szCs w:val="24"/>
        </w:rPr>
        <w:t>CHAMADA PÚBLICA</w:t>
      </w:r>
      <w:r w:rsidR="00263050" w:rsidRPr="00A86447">
        <w:rPr>
          <w:rFonts w:ascii="Bookman Old Style" w:hAnsi="Bookman Old Style"/>
          <w:b/>
          <w:sz w:val="24"/>
          <w:szCs w:val="24"/>
        </w:rPr>
        <w:t xml:space="preserve"> </w:t>
      </w:r>
      <w:r w:rsidRPr="00A86447">
        <w:rPr>
          <w:rFonts w:ascii="Bookman Old Style" w:hAnsi="Bookman Old Style"/>
          <w:b/>
          <w:sz w:val="24"/>
          <w:szCs w:val="24"/>
        </w:rPr>
        <w:t>N</w:t>
      </w:r>
      <w:r w:rsidR="00A9654B">
        <w:rPr>
          <w:rFonts w:ascii="Bookman Old Style" w:hAnsi="Bookman Old Style"/>
          <w:b/>
          <w:sz w:val="24"/>
          <w:szCs w:val="24"/>
        </w:rPr>
        <w:t>.º 01</w:t>
      </w:r>
      <w:r w:rsidR="00263050" w:rsidRPr="00A86447">
        <w:rPr>
          <w:rFonts w:ascii="Bookman Old Style" w:hAnsi="Bookman Old Style"/>
          <w:b/>
          <w:sz w:val="24"/>
          <w:szCs w:val="24"/>
        </w:rPr>
        <w:t>/201</w:t>
      </w:r>
      <w:r w:rsidR="00A9654B">
        <w:rPr>
          <w:rFonts w:ascii="Bookman Old Style" w:hAnsi="Bookman Old Style"/>
          <w:b/>
          <w:sz w:val="24"/>
          <w:szCs w:val="24"/>
        </w:rPr>
        <w:t>7</w:t>
      </w:r>
    </w:p>
    <w:p w:rsidR="00263050" w:rsidRPr="00A86447" w:rsidRDefault="00A86447" w:rsidP="00A864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6447">
        <w:rPr>
          <w:rFonts w:ascii="Bookman Old Style" w:hAnsi="Bookman Old Style"/>
          <w:b/>
          <w:sz w:val="24"/>
          <w:szCs w:val="24"/>
        </w:rPr>
        <w:t>PROCESSO ADMINISTRATIVO N</w:t>
      </w:r>
      <w:r w:rsidR="00263050" w:rsidRPr="00A86447">
        <w:rPr>
          <w:rFonts w:ascii="Bookman Old Style" w:hAnsi="Bookman Old Style"/>
          <w:b/>
          <w:sz w:val="24"/>
          <w:szCs w:val="24"/>
        </w:rPr>
        <w:t xml:space="preserve">.º </w:t>
      </w:r>
      <w:r w:rsidR="00A9654B">
        <w:rPr>
          <w:rFonts w:ascii="Bookman Old Style" w:hAnsi="Bookman Old Style"/>
          <w:b/>
          <w:sz w:val="24"/>
          <w:szCs w:val="24"/>
        </w:rPr>
        <w:t>522/2017</w:t>
      </w:r>
    </w:p>
    <w:p w:rsidR="00AC1CFB" w:rsidRPr="00A86447" w:rsidRDefault="00AC1CFB" w:rsidP="00AC1CF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6447">
        <w:rPr>
          <w:rFonts w:ascii="Bookman Old Style" w:hAnsi="Bookman Old Style"/>
          <w:b/>
          <w:sz w:val="24"/>
          <w:szCs w:val="24"/>
        </w:rPr>
        <w:t>GÊNEROS ALIMENTÍCIOS DA AGRICULTURA FAMILIAR</w:t>
      </w:r>
    </w:p>
    <w:p w:rsidR="00AC1CFB" w:rsidRPr="00A86447" w:rsidRDefault="00A86447" w:rsidP="00AC1CF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6447">
        <w:rPr>
          <w:rFonts w:ascii="Bookman Old Style" w:hAnsi="Bookman Old Style"/>
          <w:b/>
          <w:sz w:val="24"/>
          <w:szCs w:val="24"/>
        </w:rPr>
        <w:t>ADJUDICAÇÃO E HOMOLOGAÇÃO</w:t>
      </w:r>
    </w:p>
    <w:p w:rsidR="003C00B1" w:rsidRDefault="003C00B1" w:rsidP="003C00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C00B1" w:rsidRPr="00AF15FA" w:rsidRDefault="003C00B1" w:rsidP="003C00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F15FA" w:rsidRPr="00AF15FA" w:rsidRDefault="00A9654B" w:rsidP="00AF15F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F15FA">
        <w:rPr>
          <w:rFonts w:ascii="Bookman Old Style" w:hAnsi="Bookman Old Style"/>
          <w:sz w:val="24"/>
          <w:szCs w:val="24"/>
        </w:rPr>
        <w:t>Na qualidade de SECRETÁRIO</w:t>
      </w:r>
      <w:r w:rsidR="00A86447" w:rsidRPr="00AF15FA">
        <w:rPr>
          <w:rFonts w:ascii="Bookman Old Style" w:hAnsi="Bookman Old Style"/>
          <w:sz w:val="24"/>
          <w:szCs w:val="24"/>
        </w:rPr>
        <w:t xml:space="preserve"> DE </w:t>
      </w:r>
      <w:r w:rsidRPr="00AF15FA">
        <w:rPr>
          <w:rFonts w:ascii="Bookman Old Style" w:hAnsi="Bookman Old Style"/>
          <w:sz w:val="24"/>
          <w:szCs w:val="24"/>
        </w:rPr>
        <w:t>EDUCAÇÃO, devidamente autorizado</w:t>
      </w:r>
      <w:r w:rsidR="00A86447" w:rsidRPr="00AF15FA">
        <w:rPr>
          <w:rFonts w:ascii="Bookman Old Style" w:hAnsi="Bookman Old Style"/>
          <w:sz w:val="24"/>
          <w:szCs w:val="24"/>
        </w:rPr>
        <w:t xml:space="preserve">, conforme disposto nos </w:t>
      </w:r>
      <w:proofErr w:type="spellStart"/>
      <w:r w:rsidR="00A86447" w:rsidRPr="00AF15FA">
        <w:rPr>
          <w:rFonts w:ascii="Bookman Old Style" w:hAnsi="Bookman Old Style"/>
          <w:sz w:val="24"/>
          <w:szCs w:val="24"/>
        </w:rPr>
        <w:t>arts</w:t>
      </w:r>
      <w:proofErr w:type="spellEnd"/>
      <w:r w:rsidR="00A86447" w:rsidRPr="00AF15FA">
        <w:rPr>
          <w:rFonts w:ascii="Bookman Old Style" w:hAnsi="Bookman Old Style"/>
          <w:sz w:val="24"/>
          <w:szCs w:val="24"/>
        </w:rPr>
        <w:t>. 109, § 4º e 43, VI da Lei Federal n.º 8666/93 e suas alterações, ADJUDICO E HOMOLOGO todos os atos da comissão avaliadora e o objeto da presente Chamada Pública aos produtores:</w:t>
      </w:r>
      <w:r w:rsidR="00AC1CFB" w:rsidRPr="00AF15FA">
        <w:rPr>
          <w:rFonts w:ascii="Bookman Old Style" w:hAnsi="Bookman Old Style"/>
          <w:sz w:val="24"/>
          <w:szCs w:val="24"/>
        </w:rPr>
        <w:t xml:space="preserve"> </w:t>
      </w:r>
      <w:r w:rsidR="00AF15FA" w:rsidRPr="00AF15FA">
        <w:rPr>
          <w:rFonts w:ascii="Bookman Old Style" w:hAnsi="Bookman Old Style"/>
          <w:sz w:val="24"/>
          <w:szCs w:val="24"/>
        </w:rPr>
        <w:t xml:space="preserve">o grupo informal Antonio Carlos </w:t>
      </w:r>
      <w:proofErr w:type="spellStart"/>
      <w:r w:rsidR="00AF15FA" w:rsidRPr="00AF15FA">
        <w:rPr>
          <w:rFonts w:ascii="Bookman Old Style" w:hAnsi="Bookman Old Style"/>
          <w:sz w:val="24"/>
          <w:szCs w:val="24"/>
        </w:rPr>
        <w:t>Arvani</w:t>
      </w:r>
      <w:proofErr w:type="spellEnd"/>
      <w:r w:rsidR="00AF15FA" w:rsidRPr="00AF15FA">
        <w:rPr>
          <w:rFonts w:ascii="Bookman Old Style" w:hAnsi="Bookman Old Style"/>
          <w:sz w:val="24"/>
          <w:szCs w:val="24"/>
        </w:rPr>
        <w:t xml:space="preserve">, no valor global da contratação de R$ 2.682,18 (dois mil seiscentos e oitenta e dois reais e dezoito centavos) para os itens cenoura, batata, tomate, abóbora madura, abobrinha brasileira, beterraba, cebola, chuchu e mandioquinha, Anselmo Joaquim </w:t>
      </w:r>
      <w:proofErr w:type="spellStart"/>
      <w:r w:rsidR="00AF15FA" w:rsidRPr="00AF15FA">
        <w:rPr>
          <w:rFonts w:ascii="Bookman Old Style" w:hAnsi="Bookman Old Style"/>
          <w:sz w:val="24"/>
          <w:szCs w:val="24"/>
        </w:rPr>
        <w:t>Arvani</w:t>
      </w:r>
      <w:proofErr w:type="spellEnd"/>
      <w:r w:rsidR="00AF15FA" w:rsidRPr="00AF15FA">
        <w:rPr>
          <w:rFonts w:ascii="Bookman Old Style" w:hAnsi="Bookman Old Style"/>
          <w:sz w:val="24"/>
          <w:szCs w:val="24"/>
        </w:rPr>
        <w:t xml:space="preserve">, no valor global da contratação de R$ 19.977,20 (dezenove mil, novecentos e setenta e sete reais e vinte centavos) para os itens cenoura, batata, tomate, abóbora madura, abobrinha brasileira, cebola, chuchu, pepino caipira, milho verde em espiga e mandioca e Anselmo </w:t>
      </w:r>
      <w:proofErr w:type="spellStart"/>
      <w:r w:rsidR="00AF15FA" w:rsidRPr="00AF15FA">
        <w:rPr>
          <w:rFonts w:ascii="Bookman Old Style" w:hAnsi="Bookman Old Style"/>
          <w:sz w:val="24"/>
          <w:szCs w:val="24"/>
        </w:rPr>
        <w:t>Arvani</w:t>
      </w:r>
      <w:proofErr w:type="spellEnd"/>
      <w:r w:rsidR="00AF15FA" w:rsidRPr="00AF15FA">
        <w:rPr>
          <w:rFonts w:ascii="Bookman Old Style" w:hAnsi="Bookman Old Style"/>
          <w:sz w:val="24"/>
          <w:szCs w:val="24"/>
        </w:rPr>
        <w:t xml:space="preserve">, no valor global da contratação de R$ 19.977,20 (dezenove mil, novecentos e setenta e sete reais e vinte centavos) para os itens cenoura, batata, tomate, abóbora madura, abobrinha brasileira, cebola, chuchu, pepino caipira, milho verde em espiga e mandioca; os grupos formais Associação dos Produtores de Alimentos Saudáveis Orgulho do Campo, no valor global da contratação de R$ 287.014,00 (duzentos e oitenta e sete mil e quatorze reais) para os itens mamão formosa, melancia e banana nanica, Cooperativa Agropecuária Filadélfia de Fruticultores, Avicultores e Pecuaristas de Gado Confinado – COAGROFIL, no valor global da contratação de R$ 92.979,81 (noventa e dois mil, novecentos e setenta e nove reais e oitenta e um centavos) para os itens banana nanica e mexerica </w:t>
      </w:r>
      <w:proofErr w:type="spellStart"/>
      <w:r w:rsidR="00AF15FA" w:rsidRPr="00AF15FA">
        <w:rPr>
          <w:rFonts w:ascii="Bookman Old Style" w:hAnsi="Bookman Old Style"/>
          <w:sz w:val="24"/>
          <w:szCs w:val="24"/>
        </w:rPr>
        <w:t>ponkan</w:t>
      </w:r>
      <w:proofErr w:type="spellEnd"/>
      <w:r w:rsidR="00AF15FA" w:rsidRPr="00AF15FA">
        <w:rPr>
          <w:rFonts w:ascii="Bookman Old Style" w:hAnsi="Bookman Old Style"/>
          <w:sz w:val="24"/>
          <w:szCs w:val="24"/>
        </w:rPr>
        <w:t xml:space="preserve"> e Central de Cooperativas de Produção Rural e Abastecimento – CCPRA, no valor global da contratação de R$ 8.252,11 (oito mil, duzentos e cinquenta e dois reais e onze centavos) para os itens mexerica </w:t>
      </w:r>
      <w:proofErr w:type="spellStart"/>
      <w:r w:rsidR="00AF15FA" w:rsidRPr="00AF15FA">
        <w:rPr>
          <w:rFonts w:ascii="Bookman Old Style" w:hAnsi="Bookman Old Style"/>
          <w:sz w:val="24"/>
          <w:szCs w:val="24"/>
        </w:rPr>
        <w:t>ponkan</w:t>
      </w:r>
      <w:proofErr w:type="spellEnd"/>
      <w:r w:rsidR="00AF15FA" w:rsidRPr="00AF15FA">
        <w:rPr>
          <w:rFonts w:ascii="Bookman Old Style" w:hAnsi="Bookman Old Style"/>
          <w:sz w:val="24"/>
          <w:szCs w:val="24"/>
        </w:rPr>
        <w:t>, alface crespa/lisa e cheiro verde.</w:t>
      </w:r>
    </w:p>
    <w:p w:rsidR="00A9654B" w:rsidRDefault="00A9654B" w:rsidP="00974434">
      <w:pPr>
        <w:jc w:val="both"/>
        <w:rPr>
          <w:rFonts w:ascii="Bookman Old Style" w:hAnsi="Bookman Old Style"/>
          <w:sz w:val="24"/>
          <w:szCs w:val="24"/>
        </w:rPr>
      </w:pPr>
    </w:p>
    <w:p w:rsidR="0033210B" w:rsidRDefault="0033210B" w:rsidP="003C00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C00B1" w:rsidRDefault="003C00B1" w:rsidP="003C00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Salto(</w:t>
      </w:r>
      <w:proofErr w:type="gramEnd"/>
      <w:r>
        <w:rPr>
          <w:rFonts w:ascii="Bookman Old Style" w:hAnsi="Bookman Old Style"/>
          <w:sz w:val="24"/>
          <w:szCs w:val="24"/>
        </w:rPr>
        <w:t xml:space="preserve">SP), </w:t>
      </w:r>
      <w:r w:rsidR="00AF15FA">
        <w:rPr>
          <w:rFonts w:ascii="Bookman Old Style" w:hAnsi="Bookman Old Style"/>
          <w:sz w:val="24"/>
          <w:szCs w:val="24"/>
        </w:rPr>
        <w:t>17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AF15FA">
        <w:rPr>
          <w:rFonts w:ascii="Bookman Old Style" w:hAnsi="Bookman Old Style"/>
          <w:sz w:val="24"/>
          <w:szCs w:val="24"/>
        </w:rPr>
        <w:t>março</w:t>
      </w:r>
      <w:r w:rsidR="00974434">
        <w:rPr>
          <w:rFonts w:ascii="Bookman Old Style" w:hAnsi="Bookman Old Style"/>
          <w:sz w:val="24"/>
          <w:szCs w:val="24"/>
        </w:rPr>
        <w:t xml:space="preserve"> de 201</w:t>
      </w:r>
      <w:r w:rsidR="00AF15FA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.</w:t>
      </w:r>
    </w:p>
    <w:p w:rsidR="003C00B1" w:rsidRDefault="003C00B1" w:rsidP="00FB20D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C00B1" w:rsidRDefault="003C00B1" w:rsidP="00FB20D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2B41" w:rsidRDefault="00F62B41" w:rsidP="00FB20D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84282" w:rsidRDefault="00C84282" w:rsidP="00FB20D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2B41" w:rsidRDefault="00F62B41" w:rsidP="00FB20D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2562" w:rsidRPr="007C6B9B" w:rsidRDefault="00AF15FA" w:rsidP="00982562">
      <w:pPr>
        <w:spacing w:after="0" w:line="240" w:lineRule="auto"/>
        <w:jc w:val="center"/>
        <w:rPr>
          <w:rFonts w:ascii="Bookman Old Style" w:eastAsia="Batang" w:hAnsi="Bookman Old Style" w:cs="Arial"/>
          <w:sz w:val="24"/>
          <w:szCs w:val="24"/>
          <w:lang w:eastAsia="pt-BR"/>
        </w:rPr>
      </w:pPr>
      <w:r>
        <w:rPr>
          <w:rFonts w:ascii="Bookman Old Style" w:eastAsia="Batang" w:hAnsi="Bookman Old Style" w:cs="Arial"/>
          <w:b/>
          <w:sz w:val="24"/>
          <w:szCs w:val="24"/>
          <w:lang w:eastAsia="pt-BR"/>
        </w:rPr>
        <w:t xml:space="preserve">José Carlos </w:t>
      </w:r>
      <w:proofErr w:type="spellStart"/>
      <w:r>
        <w:rPr>
          <w:rFonts w:ascii="Bookman Old Style" w:eastAsia="Batang" w:hAnsi="Bookman Old Style" w:cs="Arial"/>
          <w:b/>
          <w:sz w:val="24"/>
          <w:szCs w:val="24"/>
          <w:lang w:eastAsia="pt-BR"/>
        </w:rPr>
        <w:t>Grigoletto</w:t>
      </w:r>
      <w:proofErr w:type="spellEnd"/>
    </w:p>
    <w:p w:rsidR="00982562" w:rsidRDefault="00982562" w:rsidP="00982562">
      <w:pPr>
        <w:spacing w:after="0" w:line="240" w:lineRule="auto"/>
        <w:jc w:val="center"/>
        <w:rPr>
          <w:rFonts w:ascii="Bookman Old Style" w:eastAsia="Batang" w:hAnsi="Bookman Old Style" w:cs="Arial"/>
          <w:sz w:val="24"/>
          <w:szCs w:val="24"/>
          <w:lang w:eastAsia="pt-BR"/>
        </w:rPr>
      </w:pPr>
      <w:r w:rsidRPr="007C6B9B">
        <w:rPr>
          <w:rFonts w:ascii="Bookman Old Style" w:eastAsia="Batang" w:hAnsi="Bookman Old Style" w:cs="Arial"/>
          <w:sz w:val="24"/>
          <w:szCs w:val="24"/>
          <w:lang w:eastAsia="pt-BR"/>
        </w:rPr>
        <w:t>Secretári</w:t>
      </w:r>
      <w:r w:rsidR="00AF15FA">
        <w:rPr>
          <w:rFonts w:ascii="Bookman Old Style" w:eastAsia="Batang" w:hAnsi="Bookman Old Style" w:cs="Arial"/>
          <w:sz w:val="24"/>
          <w:szCs w:val="24"/>
          <w:lang w:eastAsia="pt-BR"/>
        </w:rPr>
        <w:t>o</w:t>
      </w:r>
      <w:r w:rsidRPr="007C6B9B">
        <w:rPr>
          <w:rFonts w:ascii="Bookman Old Style" w:eastAsia="Batang" w:hAnsi="Bookman Old Style" w:cs="Arial"/>
          <w:sz w:val="24"/>
          <w:szCs w:val="24"/>
          <w:lang w:eastAsia="pt-BR"/>
        </w:rPr>
        <w:t xml:space="preserve"> de </w:t>
      </w:r>
      <w:r>
        <w:rPr>
          <w:rFonts w:ascii="Bookman Old Style" w:eastAsia="Batang" w:hAnsi="Bookman Old Style" w:cs="Arial"/>
          <w:sz w:val="24"/>
          <w:szCs w:val="24"/>
          <w:lang w:eastAsia="pt-BR"/>
        </w:rPr>
        <w:t>Educação</w:t>
      </w:r>
    </w:p>
    <w:p w:rsidR="003C00B1" w:rsidRPr="00FB20D3" w:rsidRDefault="003C00B1" w:rsidP="0098256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3C00B1" w:rsidRPr="00FB20D3" w:rsidSect="00227265">
      <w:pgSz w:w="11906" w:h="16838" w:code="9"/>
      <w:pgMar w:top="3119" w:right="1418" w:bottom="731" w:left="1701" w:header="731" w:footer="19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70"/>
    <w:rsid w:val="000813A9"/>
    <w:rsid w:val="00087687"/>
    <w:rsid w:val="000F4E17"/>
    <w:rsid w:val="00104A9A"/>
    <w:rsid w:val="00140C93"/>
    <w:rsid w:val="001D5EF6"/>
    <w:rsid w:val="00205A44"/>
    <w:rsid w:val="00227265"/>
    <w:rsid w:val="002404D7"/>
    <w:rsid w:val="002627C5"/>
    <w:rsid w:val="00263050"/>
    <w:rsid w:val="0027150C"/>
    <w:rsid w:val="00311414"/>
    <w:rsid w:val="0033210B"/>
    <w:rsid w:val="00374F67"/>
    <w:rsid w:val="003B51CA"/>
    <w:rsid w:val="003C00B1"/>
    <w:rsid w:val="003C585C"/>
    <w:rsid w:val="004D7846"/>
    <w:rsid w:val="004F3499"/>
    <w:rsid w:val="00520F5D"/>
    <w:rsid w:val="00572D34"/>
    <w:rsid w:val="005835A9"/>
    <w:rsid w:val="00587DB3"/>
    <w:rsid w:val="00614D00"/>
    <w:rsid w:val="006172DA"/>
    <w:rsid w:val="006D1FAC"/>
    <w:rsid w:val="006D65E4"/>
    <w:rsid w:val="0072492C"/>
    <w:rsid w:val="00744F24"/>
    <w:rsid w:val="00752238"/>
    <w:rsid w:val="00777F70"/>
    <w:rsid w:val="007E2153"/>
    <w:rsid w:val="008148F9"/>
    <w:rsid w:val="00904E7D"/>
    <w:rsid w:val="00974434"/>
    <w:rsid w:val="00982562"/>
    <w:rsid w:val="009E1D15"/>
    <w:rsid w:val="00A4429F"/>
    <w:rsid w:val="00A619E1"/>
    <w:rsid w:val="00A86447"/>
    <w:rsid w:val="00A9654B"/>
    <w:rsid w:val="00AC1CFB"/>
    <w:rsid w:val="00AD6BA5"/>
    <w:rsid w:val="00AF15FA"/>
    <w:rsid w:val="00BB3E76"/>
    <w:rsid w:val="00C01931"/>
    <w:rsid w:val="00C051E9"/>
    <w:rsid w:val="00C32BE1"/>
    <w:rsid w:val="00C468D5"/>
    <w:rsid w:val="00C84282"/>
    <w:rsid w:val="00CE367E"/>
    <w:rsid w:val="00D80375"/>
    <w:rsid w:val="00DE5032"/>
    <w:rsid w:val="00DF3BD1"/>
    <w:rsid w:val="00E62524"/>
    <w:rsid w:val="00E62F61"/>
    <w:rsid w:val="00EA5B46"/>
    <w:rsid w:val="00ED09E6"/>
    <w:rsid w:val="00EF6F5F"/>
    <w:rsid w:val="00F16A2C"/>
    <w:rsid w:val="00F25881"/>
    <w:rsid w:val="00F37B0B"/>
    <w:rsid w:val="00F57BFC"/>
    <w:rsid w:val="00F62B41"/>
    <w:rsid w:val="00F831FB"/>
    <w:rsid w:val="00FA3F79"/>
    <w:rsid w:val="00FB20D3"/>
    <w:rsid w:val="00FC708F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3F18-2C3A-497D-8E44-9B81737C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2D97-9C90-466D-9DD2-D0A34C01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2017-03-15T18:57:00Z</cp:lastPrinted>
  <dcterms:created xsi:type="dcterms:W3CDTF">2017-03-15T18:47:00Z</dcterms:created>
  <dcterms:modified xsi:type="dcterms:W3CDTF">2017-03-15T19:54:00Z</dcterms:modified>
</cp:coreProperties>
</file>